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E2" w:rsidRPr="00CB275D" w:rsidRDefault="005D14E2" w:rsidP="005D14E2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CB275D">
        <w:rPr>
          <w:rFonts w:ascii="Times New Roman" w:eastAsia="標楷體" w:hAnsi="Times New Roman" w:cs="Times New Roman"/>
          <w:sz w:val="28"/>
        </w:rPr>
        <w:t>桃園國際機場股份有限公司</w:t>
      </w:r>
      <w:r w:rsidRPr="00CB275D">
        <w:rPr>
          <w:rFonts w:ascii="Times New Roman" w:eastAsia="標楷體" w:hAnsi="Times New Roman" w:cs="Times New Roman"/>
          <w:sz w:val="28"/>
        </w:rPr>
        <w:t>106</w:t>
      </w:r>
      <w:r w:rsidRPr="00CB275D">
        <w:rPr>
          <w:rFonts w:ascii="Times New Roman" w:eastAsia="標楷體" w:hAnsi="Times New Roman" w:cs="Times New Roman"/>
          <w:sz w:val="28"/>
        </w:rPr>
        <w:t>年從業人員甄試試題</w:t>
      </w:r>
    </w:p>
    <w:tbl>
      <w:tblPr>
        <w:tblStyle w:val="a3"/>
        <w:tblW w:w="10364" w:type="dxa"/>
        <w:jc w:val="center"/>
        <w:tblLook w:val="04A0" w:firstRow="1" w:lastRow="0" w:firstColumn="1" w:lastColumn="0" w:noHBand="0" w:noVBand="1"/>
      </w:tblPr>
      <w:tblGrid>
        <w:gridCol w:w="6941"/>
        <w:gridCol w:w="3423"/>
      </w:tblGrid>
      <w:tr w:rsidR="005D14E2" w:rsidTr="00937538">
        <w:trPr>
          <w:jc w:val="center"/>
        </w:trPr>
        <w:tc>
          <w:tcPr>
            <w:tcW w:w="6941" w:type="dxa"/>
          </w:tcPr>
          <w:p w:rsidR="005D14E2" w:rsidRPr="00CB275D" w:rsidRDefault="005D14E2" w:rsidP="0093753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專業科目：</w:t>
            </w:r>
            <w:r w:rsidRPr="00E91A1C">
              <w:rPr>
                <w:rFonts w:ascii="Times New Roman" w:eastAsia="標楷體" w:hAnsi="Times New Roman" w:cs="Times New Roman" w:hint="eastAsia"/>
                <w:b/>
                <w:noProof/>
              </w:rPr>
              <w:t>會計學研究</w:t>
            </w:r>
          </w:p>
        </w:tc>
        <w:tc>
          <w:tcPr>
            <w:tcW w:w="3423" w:type="dxa"/>
          </w:tcPr>
          <w:p w:rsidR="005D14E2" w:rsidRPr="00CB275D" w:rsidRDefault="005D14E2" w:rsidP="00937538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測驗時間：</w:t>
            </w:r>
            <w:r w:rsidR="00E32D14">
              <w:rPr>
                <w:rFonts w:ascii="Times New Roman" w:eastAsia="標楷體" w:hAnsi="Times New Roman" w:cs="Times New Roman" w:hint="eastAsia"/>
              </w:rPr>
              <w:t>15:50-16:5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</w:tr>
      <w:tr w:rsidR="005D14E2" w:rsidTr="00937538">
        <w:trPr>
          <w:jc w:val="center"/>
        </w:trPr>
        <w:tc>
          <w:tcPr>
            <w:tcW w:w="10364" w:type="dxa"/>
            <w:gridSpan w:val="2"/>
          </w:tcPr>
          <w:p w:rsidR="005D14E2" w:rsidRDefault="005D14E2" w:rsidP="0093753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10CC6">
              <w:rPr>
                <w:rFonts w:ascii="Times New Roman" w:eastAsia="標楷體" w:hAnsi="Times New Roman" w:cs="Times New Roman" w:hint="eastAsia"/>
              </w:rPr>
              <w:t>招募類科：</w:t>
            </w:r>
            <w:r w:rsidRPr="00BC0685">
              <w:rPr>
                <w:rFonts w:ascii="Times New Roman" w:eastAsia="標楷體" w:hAnsi="Times New Roman" w:cs="Times New Roman" w:hint="eastAsia"/>
                <w:noProof/>
              </w:rPr>
              <w:t>專員</w:t>
            </w:r>
            <w:r w:rsidRPr="00BC0685">
              <w:rPr>
                <w:rFonts w:ascii="Times New Roman" w:eastAsia="標楷體" w:hAnsi="Times New Roman" w:cs="Times New Roman" w:hint="eastAsia"/>
                <w:noProof/>
              </w:rPr>
              <w:t>-</w:t>
            </w:r>
            <w:r w:rsidRPr="00BC0685">
              <w:rPr>
                <w:rFonts w:ascii="Times New Roman" w:eastAsia="標楷體" w:hAnsi="Times New Roman" w:cs="Times New Roman" w:hint="eastAsia"/>
                <w:noProof/>
              </w:rPr>
              <w:t>會計</w:t>
            </w:r>
          </w:p>
        </w:tc>
      </w:tr>
    </w:tbl>
    <w:p w:rsidR="005D14E2" w:rsidRPr="00F10CC6" w:rsidRDefault="005D14E2" w:rsidP="005D14E2">
      <w:pPr>
        <w:snapToGrid w:val="0"/>
        <w:spacing w:line="240" w:lineRule="atLeast"/>
        <w:jc w:val="both"/>
        <w:rPr>
          <w:rFonts w:ascii="Times New Roman" w:eastAsia="標楷體" w:hAnsi="Times New Roman" w:cs="Times New Roman"/>
        </w:rPr>
      </w:pPr>
      <w:r w:rsidRPr="00F10CC6">
        <w:rPr>
          <w:rFonts w:ascii="Times New Roman" w:eastAsia="標楷體" w:hAnsi="Times New Roman" w:cs="Times New Roman" w:hint="eastAsia"/>
        </w:rPr>
        <w:t>※注意：</w:t>
      </w:r>
      <w:proofErr w:type="gramStart"/>
      <w:r w:rsidRPr="00F10CC6">
        <w:rPr>
          <w:rFonts w:ascii="Times New Roman" w:eastAsia="標楷體" w:hAnsi="Times New Roman" w:cs="Times New Roman" w:hint="eastAsia"/>
        </w:rPr>
        <w:t>本卷試題</w:t>
      </w:r>
      <w:proofErr w:type="gramEnd"/>
      <w:r w:rsidRPr="00F10CC6">
        <w:rPr>
          <w:rFonts w:ascii="Times New Roman" w:eastAsia="標楷體" w:hAnsi="Times New Roman" w:cs="Times New Roman" w:hint="eastAsia"/>
        </w:rPr>
        <w:t>每題為四個選項，全為</w:t>
      </w:r>
      <w:r w:rsidRPr="00CB275D">
        <w:rPr>
          <w:rFonts w:ascii="Times New Roman" w:eastAsia="標楷體" w:hAnsi="Times New Roman" w:cs="Times New Roman" w:hint="eastAsia"/>
          <w:b/>
          <w:u w:val="single"/>
        </w:rPr>
        <w:t>單一選擇題</w:t>
      </w:r>
      <w:r w:rsidRPr="00F10CC6">
        <w:rPr>
          <w:rFonts w:ascii="Times New Roman" w:eastAsia="標楷體" w:hAnsi="Times New Roman" w:cs="Times New Roman" w:hint="eastAsia"/>
        </w:rPr>
        <w:t>，請選出</w:t>
      </w:r>
      <w:r w:rsidRPr="00BC7E9E">
        <w:rPr>
          <w:rFonts w:ascii="Times New Roman" w:eastAsia="標楷體" w:hAnsi="Times New Roman" w:cs="Times New Roman" w:hint="eastAsia"/>
          <w:u w:val="single"/>
        </w:rPr>
        <w:t>一個</w:t>
      </w:r>
      <w:r w:rsidRPr="00F10CC6">
        <w:rPr>
          <w:rFonts w:ascii="Times New Roman" w:eastAsia="標楷體" w:hAnsi="Times New Roman" w:cs="Times New Roman" w:hint="eastAsia"/>
        </w:rPr>
        <w:t>正確或最適當的</w:t>
      </w:r>
      <w:r w:rsidRPr="00BC7E9E">
        <w:rPr>
          <w:rFonts w:ascii="Times New Roman" w:eastAsia="標楷體" w:hAnsi="Times New Roman" w:cs="Times New Roman" w:hint="eastAsia"/>
          <w:u w:val="single"/>
        </w:rPr>
        <w:t>答案</w:t>
      </w:r>
      <w:r w:rsidRPr="00F10CC6">
        <w:rPr>
          <w:rFonts w:ascii="Times New Roman" w:eastAsia="標楷體" w:hAnsi="Times New Roman" w:cs="Times New Roman" w:hint="eastAsia"/>
        </w:rPr>
        <w:t>，</w:t>
      </w:r>
      <w:proofErr w:type="gramStart"/>
      <w:r w:rsidRPr="00F10CC6">
        <w:rPr>
          <w:rFonts w:ascii="Times New Roman" w:eastAsia="標楷體" w:hAnsi="Times New Roman" w:cs="Times New Roman" w:hint="eastAsia"/>
        </w:rPr>
        <w:t>依題號</w:t>
      </w:r>
      <w:proofErr w:type="gramEnd"/>
      <w:r w:rsidRPr="00F10CC6">
        <w:rPr>
          <w:rFonts w:ascii="Times New Roman" w:eastAsia="標楷體" w:hAnsi="Times New Roman" w:cs="Times New Roman" w:hint="eastAsia"/>
        </w:rPr>
        <w:t>清楚</w:t>
      </w:r>
    </w:p>
    <w:p w:rsidR="005D14E2" w:rsidRPr="00E91A1C" w:rsidRDefault="005D14E2" w:rsidP="00E91A1C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F10CC6">
        <w:rPr>
          <w:rFonts w:ascii="Times New Roman" w:eastAsia="標楷體" w:hAnsi="Times New Roman" w:cs="Times New Roman" w:hint="eastAsia"/>
        </w:rPr>
        <w:t>劃記</w:t>
      </w:r>
      <w:proofErr w:type="gramEnd"/>
      <w:r w:rsidRPr="00F10CC6">
        <w:rPr>
          <w:rFonts w:ascii="Times New Roman" w:eastAsia="標楷體" w:hAnsi="Times New Roman" w:cs="Times New Roman" w:hint="eastAsia"/>
        </w:rPr>
        <w:t>，</w:t>
      </w:r>
      <w:r w:rsidRPr="00BC7E9E">
        <w:rPr>
          <w:rFonts w:ascii="Times New Roman" w:eastAsia="標楷體" w:hAnsi="Times New Roman" w:cs="Times New Roman" w:hint="eastAsia"/>
          <w:u w:val="single"/>
        </w:rPr>
        <w:t>複選</w:t>
      </w:r>
      <w:r w:rsidRPr="00BC7E9E">
        <w:rPr>
          <w:rFonts w:ascii="Times New Roman" w:eastAsia="標楷體" w:hAnsi="Times New Roman" w:cs="Times New Roman" w:hint="eastAsia"/>
        </w:rPr>
        <w:t>作答者，該題</w:t>
      </w:r>
      <w:r w:rsidRPr="00BC7E9E">
        <w:rPr>
          <w:rFonts w:ascii="Times New Roman" w:eastAsia="標楷體" w:hAnsi="Times New Roman" w:cs="Times New Roman" w:hint="eastAsia"/>
          <w:u w:val="single"/>
        </w:rPr>
        <w:t>不予計分</w:t>
      </w:r>
      <w:r w:rsidRPr="00F10CC6">
        <w:rPr>
          <w:rFonts w:ascii="Times New Roman" w:eastAsia="標楷體" w:hAnsi="Times New Roman" w:cs="Times New Roman" w:hint="eastAsia"/>
        </w:rPr>
        <w:t>。全份共計</w:t>
      </w:r>
      <w:r w:rsidRPr="00F10CC6">
        <w:rPr>
          <w:rFonts w:ascii="Times New Roman" w:eastAsia="標楷體" w:hAnsi="Times New Roman" w:cs="Times New Roman"/>
        </w:rPr>
        <w:t>50</w:t>
      </w:r>
      <w:r w:rsidRPr="00F10CC6">
        <w:rPr>
          <w:rFonts w:ascii="Times New Roman" w:eastAsia="標楷體" w:hAnsi="Times New Roman" w:cs="Times New Roman" w:hint="eastAsia"/>
        </w:rPr>
        <w:t>題，每題</w:t>
      </w:r>
      <w:r w:rsidRPr="00F10CC6">
        <w:rPr>
          <w:rFonts w:ascii="Times New Roman" w:eastAsia="標楷體" w:hAnsi="Times New Roman" w:cs="Times New Roman"/>
        </w:rPr>
        <w:t>2</w:t>
      </w:r>
      <w:r w:rsidRPr="00F10CC6">
        <w:rPr>
          <w:rFonts w:ascii="Times New Roman" w:eastAsia="標楷體" w:hAnsi="Times New Roman" w:cs="Times New Roman" w:hint="eastAsia"/>
        </w:rPr>
        <w:t>分，須用</w:t>
      </w:r>
      <w:r w:rsidRPr="00BC7E9E">
        <w:rPr>
          <w:rFonts w:ascii="Times New Roman" w:eastAsia="標楷體" w:hAnsi="Times New Roman" w:cs="Times New Roman" w:hint="eastAsia"/>
          <w:u w:val="single"/>
        </w:rPr>
        <w:t>2B</w:t>
      </w:r>
      <w:r w:rsidRPr="00BC7E9E">
        <w:rPr>
          <w:rFonts w:ascii="Times New Roman" w:eastAsia="標楷體" w:hAnsi="Times New Roman" w:cs="Times New Roman" w:hint="eastAsia"/>
          <w:u w:val="single"/>
        </w:rPr>
        <w:t>鉛筆</w:t>
      </w:r>
      <w:r>
        <w:rPr>
          <w:rFonts w:ascii="Times New Roman" w:eastAsia="標楷體" w:hAnsi="Times New Roman" w:cs="Times New Roman" w:hint="eastAsia"/>
        </w:rPr>
        <w:t>在答案卡</w:t>
      </w:r>
      <w:proofErr w:type="gramStart"/>
      <w:r>
        <w:rPr>
          <w:rFonts w:ascii="Times New Roman" w:eastAsia="標楷體" w:hAnsi="Times New Roman" w:cs="Times New Roman" w:hint="eastAsia"/>
        </w:rPr>
        <w:t>上依題號</w:t>
      </w:r>
      <w:r w:rsidRPr="00BC7E9E">
        <w:rPr>
          <w:rFonts w:ascii="Times New Roman" w:eastAsia="標楷體" w:hAnsi="Times New Roman" w:cs="Times New Roman" w:hint="eastAsia"/>
          <w:u w:val="single"/>
        </w:rPr>
        <w:t>清楚</w:t>
      </w:r>
      <w:r>
        <w:rPr>
          <w:rFonts w:ascii="Times New Roman" w:eastAsia="標楷體" w:hAnsi="Times New Roman" w:cs="Times New Roman" w:hint="eastAsia"/>
        </w:rPr>
        <w:t>劃記</w:t>
      </w:r>
      <w:proofErr w:type="gramEnd"/>
      <w:r>
        <w:rPr>
          <w:rFonts w:ascii="Times New Roman" w:eastAsia="標楷體" w:hAnsi="Times New Roman" w:cs="Times New Roman" w:hint="eastAsia"/>
        </w:rPr>
        <w:t>，於本試題或申論試卷上作答者，不予計分</w:t>
      </w:r>
      <w:r w:rsidRPr="00F10CC6">
        <w:rPr>
          <w:rFonts w:ascii="Times New Roman" w:eastAsia="標楷體" w:hAnsi="Times New Roman" w:cs="Times New Roman" w:hint="eastAsia"/>
        </w:rPr>
        <w:t>。測驗僅得使用簡易型電子計算器</w:t>
      </w:r>
      <w:bookmarkStart w:id="0" w:name="_Hlk488950801"/>
      <w:r w:rsidR="00E91A1C" w:rsidRPr="008129A9">
        <w:rPr>
          <w:rFonts w:ascii="Times New Roman" w:eastAsia="標楷體" w:hAnsi="Times New Roman" w:cs="Times New Roman" w:hint="eastAsia"/>
        </w:rPr>
        <w:t>(</w:t>
      </w:r>
      <w:r w:rsidR="00E91A1C" w:rsidRPr="008129A9">
        <w:rPr>
          <w:rFonts w:ascii="Times New Roman" w:eastAsia="標楷體" w:hAnsi="Times New Roman" w:cs="Times New Roman" w:hint="eastAsia"/>
        </w:rPr>
        <w:t>招生簡章公告可使用之計算機</w:t>
      </w:r>
      <w:r w:rsidR="00E91A1C" w:rsidRPr="008129A9">
        <w:rPr>
          <w:rFonts w:ascii="Times New Roman" w:eastAsia="標楷體" w:hAnsi="Times New Roman" w:cs="Times New Roman" w:hint="eastAsia"/>
        </w:rPr>
        <w:t>)</w:t>
      </w:r>
      <w:bookmarkEnd w:id="0"/>
      <w:r w:rsidRPr="00F10CC6">
        <w:rPr>
          <w:rFonts w:ascii="Times New Roman" w:eastAsia="標楷體" w:hAnsi="Times New Roman" w:cs="Times New Roman" w:hint="eastAsia"/>
        </w:rPr>
        <w:t>，但不得發出聲響，亦不得使用智慧型手機之計算機功能，其它詳如試場規則。</w:t>
      </w:r>
      <w:r w:rsidRPr="00F10CC6">
        <w:rPr>
          <w:rFonts w:ascii="Times New Roman" w:eastAsia="標楷體" w:hAnsi="Times New Roman" w:cs="Times New Roman"/>
        </w:rPr>
        <w:cr/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A</w:t>
      </w:r>
      <w:r w:rsidR="006C192A" w:rsidRPr="00E91A1C">
        <w:rPr>
          <w:rFonts w:ascii="Times New Roman" w:eastAsia="標楷體" w:hAnsi="Times New Roman" w:cs="Times New Roman"/>
          <w:szCs w:val="24"/>
        </w:rPr>
        <w:t>中壢公司於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</w:t>
      </w:r>
      <w:r w:rsidR="006C192A" w:rsidRPr="00E91A1C">
        <w:rPr>
          <w:rFonts w:ascii="Times New Roman" w:eastAsia="標楷體" w:hAnsi="Times New Roman" w:cs="Times New Roman"/>
          <w:szCs w:val="24"/>
        </w:rPr>
        <w:t>6</w:t>
      </w:r>
      <w:r w:rsidR="006C192A" w:rsidRPr="00E91A1C">
        <w:rPr>
          <w:rFonts w:ascii="Times New Roman" w:eastAsia="標楷體" w:hAnsi="Times New Roman" w:cs="Times New Roman"/>
          <w:szCs w:val="24"/>
        </w:rPr>
        <w:t>月底簽訂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合約，約定在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年底以</w:t>
      </w:r>
      <w:r w:rsidR="006C192A" w:rsidRPr="00E91A1C">
        <w:rPr>
          <w:rFonts w:ascii="Times New Roman" w:eastAsia="標楷體" w:hAnsi="Times New Roman" w:cs="Times New Roman"/>
          <w:szCs w:val="24"/>
        </w:rPr>
        <w:t>$10,000</w:t>
      </w:r>
      <w:r w:rsidR="006C192A" w:rsidRPr="00E91A1C">
        <w:rPr>
          <w:rFonts w:ascii="Times New Roman" w:eastAsia="標楷體" w:hAnsi="Times New Roman" w:cs="Times New Roman"/>
          <w:szCs w:val="24"/>
        </w:rPr>
        <w:t>出售其自行製造之商品予平鎮公司，並明訂若未履行合約須支付罰款</w:t>
      </w:r>
      <w:r w:rsidR="006C192A" w:rsidRPr="00E91A1C">
        <w:rPr>
          <w:rFonts w:ascii="Times New Roman" w:eastAsia="標楷體" w:hAnsi="Times New Roman" w:cs="Times New Roman"/>
          <w:szCs w:val="24"/>
        </w:rPr>
        <w:t>$5,000</w:t>
      </w:r>
      <w:r w:rsidR="006C192A" w:rsidRPr="00E91A1C">
        <w:rPr>
          <w:rFonts w:ascii="Times New Roman" w:eastAsia="標楷體" w:hAnsi="Times New Roman" w:cs="Times New Roman"/>
          <w:szCs w:val="24"/>
        </w:rPr>
        <w:t>予平鎮公司。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</w:t>
      </w:r>
      <w:r w:rsidR="006C192A" w:rsidRPr="00E91A1C">
        <w:rPr>
          <w:rFonts w:ascii="Times New Roman" w:eastAsia="標楷體" w:hAnsi="Times New Roman" w:cs="Times New Roman"/>
          <w:szCs w:val="24"/>
        </w:rPr>
        <w:t>9</w:t>
      </w:r>
      <w:r w:rsidR="006C192A" w:rsidRPr="00E91A1C">
        <w:rPr>
          <w:rFonts w:ascii="Times New Roman" w:eastAsia="標楷體" w:hAnsi="Times New Roman" w:cs="Times New Roman"/>
          <w:szCs w:val="24"/>
        </w:rPr>
        <w:t>月底因該商品之原料價格暴漲，中壢公司評估履行該合約須製造商品之成本將提高為</w:t>
      </w:r>
      <w:r w:rsidR="006C192A" w:rsidRPr="00E91A1C">
        <w:rPr>
          <w:rFonts w:ascii="Times New Roman" w:eastAsia="標楷體" w:hAnsi="Times New Roman" w:cs="Times New Roman"/>
          <w:szCs w:val="24"/>
        </w:rPr>
        <w:t>$12,000</w:t>
      </w:r>
      <w:r w:rsidR="006C192A" w:rsidRPr="00E91A1C">
        <w:rPr>
          <w:rFonts w:ascii="Times New Roman" w:eastAsia="標楷體" w:hAnsi="Times New Roman" w:cs="Times New Roman"/>
          <w:szCs w:val="24"/>
        </w:rPr>
        <w:t>，試問：中壢公司對該合約應於</w:t>
      </w:r>
      <w:r w:rsidR="006C192A" w:rsidRPr="00E91A1C">
        <w:rPr>
          <w:rFonts w:ascii="Times New Roman" w:eastAsia="標楷體" w:hAnsi="Times New Roman" w:cs="Times New Roman"/>
          <w:szCs w:val="24"/>
        </w:rPr>
        <w:t>9</w:t>
      </w:r>
      <w:r w:rsidR="006C192A" w:rsidRPr="00E91A1C">
        <w:rPr>
          <w:rFonts w:ascii="Times New Roman" w:eastAsia="標楷體" w:hAnsi="Times New Roman" w:cs="Times New Roman"/>
          <w:szCs w:val="24"/>
        </w:rPr>
        <w:t>月底認列之負債準備金額為何？</w:t>
      </w:r>
      <w:r w:rsidR="006C192A" w:rsidRPr="00E91A1C">
        <w:rPr>
          <w:rFonts w:ascii="Times New Roman" w:eastAsia="標楷體" w:hAnsi="Times New Roman" w:cs="Times New Roman"/>
          <w:szCs w:val="24"/>
        </w:rPr>
        <w:t>(A)$2,000  (B)$3,000  (C)$9,000  (D)$13,000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年初新興公司開始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行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客戶忠誠計畫，顧客每購買達一定金額即贈送沒有到期日之兌換券一點，每一點兌換券自</w:t>
      </w:r>
      <w:r w:rsidR="006C192A" w:rsidRPr="00E91A1C">
        <w:rPr>
          <w:rFonts w:ascii="Times New Roman" w:eastAsia="標楷體" w:hAnsi="Times New Roman" w:cs="Times New Roman"/>
          <w:szCs w:val="24"/>
        </w:rPr>
        <w:t>2017</w:t>
      </w:r>
      <w:r w:rsidR="006C192A" w:rsidRPr="00E91A1C">
        <w:rPr>
          <w:rFonts w:ascii="Times New Roman" w:eastAsia="標楷體" w:hAnsi="Times New Roman" w:cs="Times New Roman"/>
          <w:szCs w:val="24"/>
        </w:rPr>
        <w:t>年初可向該公司兌換成本</w:t>
      </w:r>
      <w:r w:rsidR="006C192A" w:rsidRPr="00E91A1C">
        <w:rPr>
          <w:rFonts w:ascii="Times New Roman" w:eastAsia="標楷體" w:hAnsi="Times New Roman" w:cs="Times New Roman"/>
          <w:szCs w:val="24"/>
        </w:rPr>
        <w:t>$90</w:t>
      </w:r>
      <w:r w:rsidR="006C192A" w:rsidRPr="00E91A1C">
        <w:rPr>
          <w:rFonts w:ascii="Times New Roman" w:eastAsia="標楷體" w:hAnsi="Times New Roman" w:cs="Times New Roman"/>
          <w:szCs w:val="24"/>
        </w:rPr>
        <w:t>、公允價值</w:t>
      </w:r>
      <w:r w:rsidR="006C192A" w:rsidRPr="00E91A1C">
        <w:rPr>
          <w:rFonts w:ascii="Times New Roman" w:eastAsia="標楷體" w:hAnsi="Times New Roman" w:cs="Times New Roman"/>
          <w:szCs w:val="24"/>
        </w:rPr>
        <w:t>$100</w:t>
      </w:r>
      <w:r w:rsidR="006C192A" w:rsidRPr="00E91A1C">
        <w:rPr>
          <w:rFonts w:ascii="Times New Roman" w:eastAsia="標楷體" w:hAnsi="Times New Roman" w:cs="Times New Roman"/>
          <w:szCs w:val="24"/>
        </w:rPr>
        <w:t>之商品。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年該公司共發出</w:t>
      </w:r>
      <w:r w:rsidR="006C192A" w:rsidRPr="00E91A1C">
        <w:rPr>
          <w:rFonts w:ascii="Times New Roman" w:eastAsia="標楷體" w:hAnsi="Times New Roman" w:cs="Times New Roman"/>
          <w:szCs w:val="24"/>
        </w:rPr>
        <w:t>1,000</w:t>
      </w:r>
      <w:r w:rsidR="006C192A" w:rsidRPr="00E91A1C">
        <w:rPr>
          <w:rFonts w:ascii="Times New Roman" w:eastAsia="標楷體" w:hAnsi="Times New Roman" w:cs="Times New Roman"/>
          <w:szCs w:val="24"/>
        </w:rPr>
        <w:t>點兌換券，管理階層預期僅有</w:t>
      </w:r>
      <w:r w:rsidR="006C192A" w:rsidRPr="00E91A1C">
        <w:rPr>
          <w:rFonts w:ascii="Times New Roman" w:eastAsia="標楷體" w:hAnsi="Times New Roman" w:cs="Times New Roman"/>
          <w:szCs w:val="24"/>
        </w:rPr>
        <w:t>600</w:t>
      </w:r>
      <w:r w:rsidR="006C192A" w:rsidRPr="00E91A1C">
        <w:rPr>
          <w:rFonts w:ascii="Times New Roman" w:eastAsia="標楷體" w:hAnsi="Times New Roman" w:cs="Times New Roman"/>
          <w:szCs w:val="24"/>
        </w:rPr>
        <w:t>點兌換券會被兌換。關於客戶忠誠計畫，每一點兌換券之公允價值為何？</w:t>
      </w:r>
      <w:r w:rsidR="006C192A" w:rsidRPr="00E91A1C">
        <w:rPr>
          <w:rFonts w:ascii="Times New Roman" w:eastAsia="標楷體" w:hAnsi="Times New Roman" w:cs="Times New Roman"/>
          <w:szCs w:val="24"/>
        </w:rPr>
        <w:t>(A)$50  (B)$60  (C)$90  (D)$100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6C192A" w:rsidRPr="00E91A1C">
        <w:rPr>
          <w:rFonts w:ascii="Times New Roman" w:eastAsia="標楷體" w:hAnsi="Times New Roman" w:cs="Times New Roman"/>
          <w:szCs w:val="24"/>
        </w:rPr>
        <w:t>台南公司於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</w:t>
      </w:r>
      <w:r w:rsidR="006C192A" w:rsidRPr="00E91A1C">
        <w:rPr>
          <w:rFonts w:ascii="Times New Roman" w:eastAsia="標楷體" w:hAnsi="Times New Roman" w:cs="Times New Roman"/>
          <w:szCs w:val="24"/>
        </w:rPr>
        <w:t>1</w:t>
      </w:r>
      <w:r w:rsidR="006C192A" w:rsidRPr="00E91A1C">
        <w:rPr>
          <w:rFonts w:ascii="Times New Roman" w:eastAsia="標楷體" w:hAnsi="Times New Roman" w:cs="Times New Roman"/>
          <w:szCs w:val="24"/>
        </w:rPr>
        <w:t>月</w:t>
      </w:r>
      <w:r w:rsidR="006C192A" w:rsidRPr="00E91A1C">
        <w:rPr>
          <w:rFonts w:ascii="Times New Roman" w:eastAsia="標楷體" w:hAnsi="Times New Roman" w:cs="Times New Roman"/>
          <w:szCs w:val="24"/>
        </w:rPr>
        <w:t>1</w:t>
      </w:r>
      <w:r w:rsidR="006C192A" w:rsidRPr="00E91A1C">
        <w:rPr>
          <w:rFonts w:ascii="Times New Roman" w:eastAsia="標楷體" w:hAnsi="Times New Roman" w:cs="Times New Roman"/>
          <w:szCs w:val="24"/>
        </w:rPr>
        <w:t>日取得一項不動產、廠房與設備，以供營業使用。該資產之成本包含直接可歸屬成本，惟下列何者並非直接可歸屬成本？</w:t>
      </w:r>
      <w:r w:rsidR="006C192A" w:rsidRPr="00E91A1C">
        <w:rPr>
          <w:rFonts w:ascii="Times New Roman" w:eastAsia="標楷體" w:hAnsi="Times New Roman" w:cs="Times New Roman"/>
          <w:szCs w:val="24"/>
        </w:rPr>
        <w:t>(A)</w:t>
      </w:r>
      <w:r w:rsidR="006C192A" w:rsidRPr="00E91A1C">
        <w:rPr>
          <w:rFonts w:ascii="Times New Roman" w:eastAsia="標楷體" w:hAnsi="Times New Roman" w:cs="Times New Roman"/>
          <w:szCs w:val="24"/>
        </w:rPr>
        <w:t>安裝項目之場地整理成本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 (B)</w:t>
      </w:r>
      <w:r w:rsidR="006C192A" w:rsidRPr="00E91A1C">
        <w:rPr>
          <w:rFonts w:ascii="Times New Roman" w:eastAsia="標楷體" w:hAnsi="Times New Roman" w:cs="Times New Roman"/>
          <w:szCs w:val="24"/>
        </w:rPr>
        <w:t>原始交貨及處理成本</w:t>
      </w:r>
      <w:r w:rsidR="006C192A" w:rsidRPr="00E91A1C">
        <w:rPr>
          <w:rFonts w:ascii="Times New Roman" w:eastAsia="標楷體" w:hAnsi="Times New Roman" w:cs="Times New Roman"/>
          <w:szCs w:val="24"/>
        </w:rPr>
        <w:t>(C)</w:t>
      </w:r>
      <w:r w:rsidR="006C192A" w:rsidRPr="00E91A1C">
        <w:rPr>
          <w:rFonts w:ascii="Times New Roman" w:eastAsia="標楷體" w:hAnsi="Times New Roman" w:cs="Times New Roman"/>
          <w:szCs w:val="24"/>
        </w:rPr>
        <w:t>廣告及促銷活動成本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6C192A" w:rsidRPr="00E91A1C">
        <w:rPr>
          <w:rFonts w:ascii="Times New Roman" w:eastAsia="標楷體" w:hAnsi="Times New Roman" w:cs="Times New Roman"/>
          <w:szCs w:val="24"/>
        </w:rPr>
        <w:t>安裝及組裝成本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D</w:t>
      </w:r>
      <w:r w:rsidR="006C192A" w:rsidRPr="00E91A1C">
        <w:rPr>
          <w:rFonts w:ascii="Times New Roman" w:eastAsia="標楷體" w:hAnsi="Times New Roman" w:cs="Times New Roman"/>
          <w:szCs w:val="24"/>
        </w:rPr>
        <w:t>埔心公司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106 </w:t>
      </w:r>
      <w:r w:rsidR="006C192A" w:rsidRPr="00E91A1C">
        <w:rPr>
          <w:rFonts w:ascii="Times New Roman" w:eastAsia="標楷體" w:hAnsi="Times New Roman" w:cs="Times New Roman"/>
          <w:szCs w:val="24"/>
        </w:rPr>
        <w:t>年度之相關資料：現金買入廠房</w:t>
      </w:r>
      <w:r w:rsidR="006C192A" w:rsidRPr="00E91A1C">
        <w:rPr>
          <w:rFonts w:ascii="Times New Roman" w:eastAsia="標楷體" w:hAnsi="Times New Roman" w:cs="Times New Roman"/>
          <w:szCs w:val="24"/>
        </w:rPr>
        <w:t>$300,000</w:t>
      </w:r>
      <w:r w:rsidR="006C192A" w:rsidRPr="00E91A1C">
        <w:rPr>
          <w:rFonts w:ascii="Times New Roman" w:eastAsia="標楷體" w:hAnsi="Times New Roman" w:cs="Times New Roman"/>
          <w:szCs w:val="24"/>
        </w:rPr>
        <w:t>；存貨增加</w:t>
      </w:r>
      <w:r w:rsidR="006C192A" w:rsidRPr="00E91A1C">
        <w:rPr>
          <w:rFonts w:ascii="Times New Roman" w:eastAsia="標楷體" w:hAnsi="Times New Roman" w:cs="Times New Roman"/>
          <w:szCs w:val="24"/>
        </w:rPr>
        <w:t>$15,000</w:t>
      </w:r>
      <w:r w:rsidR="006C192A" w:rsidRPr="00E91A1C">
        <w:rPr>
          <w:rFonts w:ascii="Times New Roman" w:eastAsia="標楷體" w:hAnsi="Times New Roman" w:cs="Times New Roman"/>
          <w:szCs w:val="24"/>
        </w:rPr>
        <w:t>；預付費用減少</w:t>
      </w:r>
      <w:r w:rsidR="006C192A" w:rsidRPr="00E91A1C">
        <w:rPr>
          <w:rFonts w:ascii="Times New Roman" w:eastAsia="標楷體" w:hAnsi="Times New Roman" w:cs="Times New Roman"/>
          <w:szCs w:val="24"/>
        </w:rPr>
        <w:t>$3,000</w:t>
      </w:r>
      <w:r w:rsidR="006C192A" w:rsidRPr="00E91A1C">
        <w:rPr>
          <w:rFonts w:ascii="Times New Roman" w:eastAsia="標楷體" w:hAnsi="Times New Roman" w:cs="Times New Roman"/>
          <w:szCs w:val="24"/>
        </w:rPr>
        <w:t>；應付帳款增加</w:t>
      </w:r>
      <w:r w:rsidR="006C192A" w:rsidRPr="00E91A1C">
        <w:rPr>
          <w:rFonts w:ascii="Times New Roman" w:eastAsia="標楷體" w:hAnsi="Times New Roman" w:cs="Times New Roman"/>
          <w:szCs w:val="24"/>
        </w:rPr>
        <w:t>$13,000</w:t>
      </w:r>
      <w:r w:rsidR="006C192A" w:rsidRPr="00E91A1C">
        <w:rPr>
          <w:rFonts w:ascii="Times New Roman" w:eastAsia="標楷體" w:hAnsi="Times New Roman" w:cs="Times New Roman"/>
          <w:szCs w:val="24"/>
        </w:rPr>
        <w:t>；發行特別股之收取現金</w:t>
      </w:r>
      <w:r w:rsidR="006C192A" w:rsidRPr="00E91A1C">
        <w:rPr>
          <w:rFonts w:ascii="Times New Roman" w:eastAsia="標楷體" w:hAnsi="Times New Roman" w:cs="Times New Roman"/>
          <w:szCs w:val="24"/>
        </w:rPr>
        <w:t>$300,000</w:t>
      </w:r>
      <w:r w:rsidR="006C192A" w:rsidRPr="00E91A1C">
        <w:rPr>
          <w:rFonts w:ascii="Times New Roman" w:eastAsia="標楷體" w:hAnsi="Times New Roman" w:cs="Times New Roman"/>
          <w:szCs w:val="24"/>
        </w:rPr>
        <w:t>；發行公司債取得土地</w:t>
      </w:r>
      <w:r w:rsidR="006C192A" w:rsidRPr="00E91A1C">
        <w:rPr>
          <w:rFonts w:ascii="Times New Roman" w:eastAsia="標楷體" w:hAnsi="Times New Roman" w:cs="Times New Roman"/>
          <w:szCs w:val="24"/>
        </w:rPr>
        <w:t>$250,000</w:t>
      </w:r>
      <w:r w:rsidR="006C192A" w:rsidRPr="00E91A1C">
        <w:rPr>
          <w:rFonts w:ascii="Times New Roman" w:eastAsia="標楷體" w:hAnsi="Times New Roman" w:cs="Times New Roman"/>
          <w:szCs w:val="24"/>
        </w:rPr>
        <w:t>；本期淨利</w:t>
      </w:r>
      <w:r w:rsidR="006C192A" w:rsidRPr="00E91A1C">
        <w:rPr>
          <w:rFonts w:ascii="Times New Roman" w:eastAsia="標楷體" w:hAnsi="Times New Roman" w:cs="Times New Roman"/>
          <w:szCs w:val="24"/>
        </w:rPr>
        <w:t>$500,000</w:t>
      </w:r>
      <w:r w:rsidR="006C192A" w:rsidRPr="00E91A1C">
        <w:rPr>
          <w:rFonts w:ascii="Times New Roman" w:eastAsia="標楷體" w:hAnsi="Times New Roman" w:cs="Times New Roman"/>
          <w:szCs w:val="24"/>
        </w:rPr>
        <w:t>；呆帳費用</w:t>
      </w:r>
      <w:r w:rsidR="006C192A" w:rsidRPr="00E91A1C">
        <w:rPr>
          <w:rFonts w:ascii="Times New Roman" w:eastAsia="標楷體" w:hAnsi="Times New Roman" w:cs="Times New Roman"/>
          <w:szCs w:val="24"/>
        </w:rPr>
        <w:t>$10,000</w:t>
      </w:r>
      <w:r w:rsidR="006C192A" w:rsidRPr="00E91A1C">
        <w:rPr>
          <w:rFonts w:ascii="Times New Roman" w:eastAsia="標楷體" w:hAnsi="Times New Roman" w:cs="Times New Roman"/>
          <w:szCs w:val="24"/>
        </w:rPr>
        <w:t>；折舊費用</w:t>
      </w:r>
      <w:r w:rsidR="006C192A" w:rsidRPr="00E91A1C">
        <w:rPr>
          <w:rFonts w:ascii="Times New Roman" w:eastAsia="標楷體" w:hAnsi="Times New Roman" w:cs="Times New Roman"/>
          <w:szCs w:val="24"/>
        </w:rPr>
        <w:t>$20,000</w:t>
      </w:r>
      <w:r w:rsidR="006C192A" w:rsidRPr="00E91A1C">
        <w:rPr>
          <w:rFonts w:ascii="Times New Roman" w:eastAsia="標楷體" w:hAnsi="Times New Roman" w:cs="Times New Roman"/>
          <w:szCs w:val="24"/>
        </w:rPr>
        <w:t>。試問：營業活動之現金淨流入</w:t>
      </w:r>
      <w:r w:rsidR="006C192A" w:rsidRPr="00E91A1C">
        <w:rPr>
          <w:rFonts w:ascii="Times New Roman" w:eastAsia="標楷體" w:hAnsi="Times New Roman" w:cs="Times New Roman"/>
          <w:szCs w:val="24"/>
        </w:rPr>
        <w:t>(</w:t>
      </w:r>
      <w:r w:rsidR="006C192A" w:rsidRPr="00E91A1C">
        <w:rPr>
          <w:rFonts w:ascii="Times New Roman" w:eastAsia="標楷體" w:hAnsi="Times New Roman" w:cs="Times New Roman"/>
          <w:szCs w:val="24"/>
        </w:rPr>
        <w:t>出</w:t>
      </w:r>
      <w:r w:rsidR="006C192A" w:rsidRPr="00E91A1C">
        <w:rPr>
          <w:rFonts w:ascii="Times New Roman" w:eastAsia="標楷體" w:hAnsi="Times New Roman" w:cs="Times New Roman"/>
          <w:szCs w:val="24"/>
        </w:rPr>
        <w:t>)</w:t>
      </w:r>
      <w:r w:rsidR="006C192A" w:rsidRPr="00E91A1C">
        <w:rPr>
          <w:rFonts w:ascii="Times New Roman" w:eastAsia="標楷體" w:hAnsi="Times New Roman" w:cs="Times New Roman"/>
          <w:szCs w:val="24"/>
        </w:rPr>
        <w:t>為：</w:t>
      </w:r>
      <w:r w:rsidR="006C192A" w:rsidRPr="00E91A1C">
        <w:rPr>
          <w:rFonts w:ascii="Times New Roman" w:eastAsia="標楷體" w:hAnsi="Times New Roman" w:cs="Times New Roman"/>
          <w:szCs w:val="24"/>
        </w:rPr>
        <w:t>(A)$131,000  (B)$231,000  (C)$331,000  (D)$531,000</w:t>
      </w:r>
    </w:p>
    <w:p w:rsidR="005D14E2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6C192A" w:rsidRPr="00E91A1C">
        <w:rPr>
          <w:rFonts w:ascii="Times New Roman" w:eastAsia="標楷體" w:hAnsi="Times New Roman" w:cs="Times New Roman"/>
          <w:szCs w:val="24"/>
        </w:rPr>
        <w:t>仁愛公司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</w:t>
      </w:r>
      <w:r w:rsidR="006C192A" w:rsidRPr="00E91A1C">
        <w:rPr>
          <w:rFonts w:ascii="Times New Roman" w:eastAsia="標楷體" w:hAnsi="Times New Roman" w:cs="Times New Roman"/>
          <w:szCs w:val="24"/>
        </w:rPr>
        <w:t>8</w:t>
      </w:r>
      <w:r w:rsidR="006C192A" w:rsidRPr="00E91A1C">
        <w:rPr>
          <w:rFonts w:ascii="Times New Roman" w:eastAsia="標楷體" w:hAnsi="Times New Roman" w:cs="Times New Roman"/>
          <w:szCs w:val="24"/>
        </w:rPr>
        <w:t>月</w:t>
      </w:r>
      <w:r w:rsidR="006C192A" w:rsidRPr="00E91A1C">
        <w:rPr>
          <w:rFonts w:ascii="Times New Roman" w:eastAsia="標楷體" w:hAnsi="Times New Roman" w:cs="Times New Roman"/>
          <w:szCs w:val="24"/>
        </w:rPr>
        <w:t>31</w:t>
      </w:r>
      <w:r w:rsidR="006C192A" w:rsidRPr="00E91A1C">
        <w:rPr>
          <w:rFonts w:ascii="Times New Roman" w:eastAsia="標楷體" w:hAnsi="Times New Roman" w:cs="Times New Roman"/>
          <w:szCs w:val="24"/>
        </w:rPr>
        <w:t>日之銀行存款調節表中，部分資料如下：帳列餘額</w:t>
      </w:r>
      <w:r w:rsidR="006C192A" w:rsidRPr="00E91A1C">
        <w:rPr>
          <w:rFonts w:ascii="Times New Roman" w:eastAsia="標楷體" w:hAnsi="Times New Roman" w:cs="Times New Roman"/>
          <w:szCs w:val="24"/>
        </w:rPr>
        <w:t>$13,000</w:t>
      </w:r>
      <w:r w:rsidR="006C192A" w:rsidRPr="00E91A1C">
        <w:rPr>
          <w:rFonts w:ascii="Times New Roman" w:eastAsia="標楷體" w:hAnsi="Times New Roman" w:cs="Times New Roman"/>
          <w:szCs w:val="24"/>
        </w:rPr>
        <w:t>；銀行對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帳單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餘額</w:t>
      </w:r>
      <w:r w:rsidR="006C192A" w:rsidRPr="00E91A1C">
        <w:rPr>
          <w:rFonts w:ascii="Times New Roman" w:eastAsia="標楷體" w:hAnsi="Times New Roman" w:cs="Times New Roman"/>
          <w:szCs w:val="24"/>
        </w:rPr>
        <w:t>$18,000</w:t>
      </w:r>
      <w:r w:rsidR="006C192A" w:rsidRPr="00E91A1C">
        <w:rPr>
          <w:rFonts w:ascii="Times New Roman" w:eastAsia="標楷體" w:hAnsi="Times New Roman" w:cs="Times New Roman"/>
          <w:szCs w:val="24"/>
        </w:rPr>
        <w:t>；代收票據</w:t>
      </w:r>
      <w:r w:rsidR="006C192A" w:rsidRPr="00E91A1C">
        <w:rPr>
          <w:rFonts w:ascii="Times New Roman" w:eastAsia="標楷體" w:hAnsi="Times New Roman" w:cs="Times New Roman"/>
          <w:szCs w:val="24"/>
        </w:rPr>
        <w:t>$3,000</w:t>
      </w:r>
      <w:r w:rsidR="006C192A" w:rsidRPr="00E91A1C">
        <w:rPr>
          <w:rFonts w:ascii="Times New Roman" w:eastAsia="標楷體" w:hAnsi="Times New Roman" w:cs="Times New Roman"/>
          <w:szCs w:val="24"/>
        </w:rPr>
        <w:t>；銀行手續費</w:t>
      </w:r>
      <w:r w:rsidR="006C192A" w:rsidRPr="00E91A1C">
        <w:rPr>
          <w:rFonts w:ascii="Times New Roman" w:eastAsia="標楷體" w:hAnsi="Times New Roman" w:cs="Times New Roman"/>
          <w:szCs w:val="24"/>
        </w:rPr>
        <w:t>$100</w:t>
      </w:r>
      <w:r w:rsidR="006C192A" w:rsidRPr="00E91A1C">
        <w:rPr>
          <w:rFonts w:ascii="Times New Roman" w:eastAsia="標楷體" w:hAnsi="Times New Roman" w:cs="Times New Roman"/>
          <w:szCs w:val="24"/>
        </w:rPr>
        <w:t>；公司簽發支票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$3,200 </w:t>
      </w:r>
      <w:r w:rsidR="006C192A" w:rsidRPr="00E91A1C">
        <w:rPr>
          <w:rFonts w:ascii="Times New Roman" w:eastAsia="標楷體" w:hAnsi="Times New Roman" w:cs="Times New Roman"/>
          <w:szCs w:val="24"/>
        </w:rPr>
        <w:t>給供應商用以支付帳款，但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公司誤記為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$2,300</w:t>
      </w:r>
      <w:r w:rsidR="006C192A" w:rsidRPr="00E91A1C">
        <w:rPr>
          <w:rFonts w:ascii="Times New Roman" w:eastAsia="標楷體" w:hAnsi="Times New Roman" w:cs="Times New Roman"/>
          <w:szCs w:val="24"/>
        </w:rPr>
        <w:t>；在途存款</w:t>
      </w:r>
      <w:r w:rsidR="006C192A" w:rsidRPr="00E91A1C">
        <w:rPr>
          <w:rFonts w:ascii="Times New Roman" w:eastAsia="標楷體" w:hAnsi="Times New Roman" w:cs="Times New Roman"/>
          <w:szCs w:val="24"/>
        </w:rPr>
        <w:t>$1,500</w:t>
      </w:r>
      <w:r w:rsidR="006C192A" w:rsidRPr="00E91A1C">
        <w:rPr>
          <w:rFonts w:ascii="Times New Roman" w:eastAsia="標楷體" w:hAnsi="Times New Roman" w:cs="Times New Roman"/>
          <w:szCs w:val="24"/>
        </w:rPr>
        <w:t>。該表中，僅有未兌現支票的金額模糊。當您為會計人員，經由上述資料，應可得知未兌現支票之金額為：</w:t>
      </w:r>
      <w:r w:rsidR="006C192A" w:rsidRPr="00E91A1C">
        <w:rPr>
          <w:rFonts w:ascii="Times New Roman" w:eastAsia="標楷體" w:hAnsi="Times New Roman" w:cs="Times New Roman"/>
          <w:szCs w:val="24"/>
        </w:rPr>
        <w:t>(A)$1,700  (B)$2,800  (C)$4,500  (D)$6,500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D</w:t>
      </w:r>
      <w:r w:rsidR="006C192A" w:rsidRPr="00E91A1C">
        <w:rPr>
          <w:rFonts w:ascii="Times New Roman" w:eastAsia="標楷體" w:hAnsi="Times New Roman" w:cs="Times New Roman"/>
          <w:szCs w:val="24"/>
        </w:rPr>
        <w:t>何者為關於間接製造成本之最佳敘述？</w:t>
      </w:r>
      <w:r w:rsidR="006C192A" w:rsidRPr="00E91A1C">
        <w:rPr>
          <w:rFonts w:ascii="Times New Roman" w:eastAsia="標楷體" w:hAnsi="Times New Roman" w:cs="Times New Roman"/>
          <w:szCs w:val="24"/>
        </w:rPr>
        <w:t>(A)</w:t>
      </w:r>
      <w:r w:rsidR="006C192A" w:rsidRPr="00E91A1C">
        <w:rPr>
          <w:rFonts w:ascii="Times New Roman" w:eastAsia="標楷體" w:hAnsi="Times New Roman" w:cs="Times New Roman"/>
          <w:szCs w:val="24"/>
        </w:rPr>
        <w:t>金額高於直接成本</w:t>
      </w:r>
      <w:r w:rsidR="006C192A" w:rsidRPr="00E91A1C">
        <w:rPr>
          <w:rFonts w:ascii="Times New Roman" w:eastAsia="標楷體" w:hAnsi="Times New Roman" w:cs="Times New Roman"/>
          <w:szCs w:val="24"/>
        </w:rPr>
        <w:t>(B)</w:t>
      </w:r>
      <w:r w:rsidR="006C192A" w:rsidRPr="00E91A1C">
        <w:rPr>
          <w:rFonts w:ascii="Times New Roman" w:eastAsia="標楷體" w:hAnsi="Times New Roman" w:cs="Times New Roman"/>
          <w:szCs w:val="24"/>
        </w:rPr>
        <w:t>只包括原料及人工成本</w:t>
      </w:r>
      <w:r w:rsidR="006C192A" w:rsidRPr="00E91A1C">
        <w:rPr>
          <w:rFonts w:ascii="Times New Roman" w:eastAsia="標楷體" w:hAnsi="Times New Roman" w:cs="Times New Roman"/>
          <w:szCs w:val="24"/>
        </w:rPr>
        <w:t>(C)</w:t>
      </w:r>
      <w:r w:rsidR="006C192A" w:rsidRPr="00E91A1C">
        <w:rPr>
          <w:rFonts w:ascii="Times New Roman" w:eastAsia="標楷體" w:hAnsi="Times New Roman" w:cs="Times New Roman"/>
          <w:szCs w:val="24"/>
        </w:rPr>
        <w:t>可以被追蹤至成本標的之成本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6C192A" w:rsidRPr="00E91A1C">
        <w:rPr>
          <w:rFonts w:ascii="Times New Roman" w:eastAsia="標楷體" w:hAnsi="Times New Roman" w:cs="Times New Roman"/>
          <w:szCs w:val="24"/>
        </w:rPr>
        <w:t>可能包括變動及固定成本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D</w:t>
      </w:r>
      <w:r w:rsidR="006C192A" w:rsidRPr="00E91A1C">
        <w:rPr>
          <w:rFonts w:ascii="Times New Roman" w:eastAsia="標楷體" w:hAnsi="Times New Roman" w:cs="Times New Roman"/>
          <w:szCs w:val="24"/>
        </w:rPr>
        <w:t>北港公司透過聯合生產過程產出</w:t>
      </w:r>
      <w:r w:rsidR="006C192A" w:rsidRPr="00E91A1C">
        <w:rPr>
          <w:rFonts w:ascii="Times New Roman" w:eastAsia="標楷體" w:hAnsi="Times New Roman" w:cs="Times New Roman"/>
          <w:szCs w:val="24"/>
        </w:rPr>
        <w:t>A</w:t>
      </w:r>
      <w:r w:rsidR="006C192A" w:rsidRPr="00E91A1C">
        <w:rPr>
          <w:rFonts w:ascii="Times New Roman" w:eastAsia="標楷體" w:hAnsi="Times New Roman" w:cs="Times New Roman"/>
          <w:szCs w:val="24"/>
        </w:rPr>
        <w:t>、</w:t>
      </w:r>
      <w:r w:rsidR="006C192A" w:rsidRPr="00E91A1C">
        <w:rPr>
          <w:rFonts w:ascii="Times New Roman" w:eastAsia="標楷體" w:hAnsi="Times New Roman" w:cs="Times New Roman"/>
          <w:szCs w:val="24"/>
        </w:rPr>
        <w:t>B</w:t>
      </w:r>
      <w:r w:rsidR="006C192A" w:rsidRPr="00E91A1C">
        <w:rPr>
          <w:rFonts w:ascii="Times New Roman" w:eastAsia="標楷體" w:hAnsi="Times New Roman" w:cs="Times New Roman"/>
          <w:szCs w:val="24"/>
        </w:rPr>
        <w:t>、</w:t>
      </w:r>
      <w:r w:rsidR="006C192A" w:rsidRPr="00E91A1C">
        <w:rPr>
          <w:rFonts w:ascii="Times New Roman" w:eastAsia="標楷體" w:hAnsi="Times New Roman" w:cs="Times New Roman"/>
          <w:szCs w:val="24"/>
        </w:rPr>
        <w:t>C</w:t>
      </w:r>
      <w:r w:rsidR="006C192A" w:rsidRPr="00E91A1C">
        <w:rPr>
          <w:rFonts w:ascii="Times New Roman" w:eastAsia="標楷體" w:hAnsi="Times New Roman" w:cs="Times New Roman"/>
          <w:szCs w:val="24"/>
        </w:rPr>
        <w:t>三種產品。產出單位數為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A 4,000 </w:t>
      </w:r>
      <w:r w:rsidR="006C192A" w:rsidRPr="00E91A1C">
        <w:rPr>
          <w:rFonts w:ascii="Times New Roman" w:eastAsia="標楷體" w:hAnsi="Times New Roman" w:cs="Times New Roman"/>
          <w:szCs w:val="24"/>
        </w:rPr>
        <w:t>單位、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B 7,000 </w:t>
      </w:r>
      <w:r w:rsidR="006C192A" w:rsidRPr="00E91A1C">
        <w:rPr>
          <w:rFonts w:ascii="Times New Roman" w:eastAsia="標楷體" w:hAnsi="Times New Roman" w:cs="Times New Roman"/>
          <w:szCs w:val="24"/>
        </w:rPr>
        <w:t>單位、</w:t>
      </w:r>
      <w:r w:rsidR="006C192A" w:rsidRPr="00E91A1C">
        <w:rPr>
          <w:rFonts w:ascii="Times New Roman" w:eastAsia="標楷體" w:hAnsi="Times New Roman" w:cs="Times New Roman"/>
          <w:szCs w:val="24"/>
        </w:rPr>
        <w:t>C 8,000</w:t>
      </w:r>
      <w:r w:rsidR="006C192A" w:rsidRPr="00E91A1C">
        <w:rPr>
          <w:rFonts w:ascii="Times New Roman" w:eastAsia="標楷體" w:hAnsi="Times New Roman" w:cs="Times New Roman"/>
          <w:szCs w:val="24"/>
        </w:rPr>
        <w:t>單位。分離點時之每單位銷售價值分別為</w:t>
      </w:r>
      <w:r w:rsidR="006C192A" w:rsidRPr="00E91A1C">
        <w:rPr>
          <w:rFonts w:ascii="Times New Roman" w:eastAsia="標楷體" w:hAnsi="Times New Roman" w:cs="Times New Roman"/>
          <w:szCs w:val="24"/>
        </w:rPr>
        <w:t>A $15</w:t>
      </w:r>
      <w:r w:rsidR="006C192A" w:rsidRPr="00E91A1C">
        <w:rPr>
          <w:rFonts w:ascii="Times New Roman" w:eastAsia="標楷體" w:hAnsi="Times New Roman" w:cs="Times New Roman"/>
          <w:szCs w:val="24"/>
        </w:rPr>
        <w:t>、</w:t>
      </w:r>
      <w:r w:rsidR="006C192A" w:rsidRPr="00E91A1C">
        <w:rPr>
          <w:rFonts w:ascii="Times New Roman" w:eastAsia="標楷體" w:hAnsi="Times New Roman" w:cs="Times New Roman"/>
          <w:szCs w:val="24"/>
        </w:rPr>
        <w:t>B $10</w:t>
      </w:r>
      <w:r w:rsidR="006C192A" w:rsidRPr="00E91A1C">
        <w:rPr>
          <w:rFonts w:ascii="Times New Roman" w:eastAsia="標楷體" w:hAnsi="Times New Roman" w:cs="Times New Roman"/>
          <w:szCs w:val="24"/>
        </w:rPr>
        <w:t>、</w:t>
      </w:r>
      <w:r w:rsidR="006C192A" w:rsidRPr="00E91A1C">
        <w:rPr>
          <w:rFonts w:ascii="Times New Roman" w:eastAsia="標楷體" w:hAnsi="Times New Roman" w:cs="Times New Roman"/>
          <w:szCs w:val="24"/>
        </w:rPr>
        <w:t>C $5</w:t>
      </w:r>
      <w:r w:rsidR="006C192A" w:rsidRPr="00E91A1C">
        <w:rPr>
          <w:rFonts w:ascii="Times New Roman" w:eastAsia="標楷體" w:hAnsi="Times New Roman" w:cs="Times New Roman"/>
          <w:szCs w:val="24"/>
        </w:rPr>
        <w:t>。聯合成本為</w:t>
      </w:r>
      <w:r w:rsidR="006C192A" w:rsidRPr="00E91A1C">
        <w:rPr>
          <w:rFonts w:ascii="Times New Roman" w:eastAsia="標楷體" w:hAnsi="Times New Roman" w:cs="Times New Roman"/>
          <w:szCs w:val="24"/>
        </w:rPr>
        <w:t>$75,000</w:t>
      </w:r>
      <w:r w:rsidR="006C192A" w:rsidRPr="00E91A1C">
        <w:rPr>
          <w:rFonts w:ascii="Times New Roman" w:eastAsia="標楷體" w:hAnsi="Times New Roman" w:cs="Times New Roman"/>
          <w:szCs w:val="24"/>
        </w:rPr>
        <w:t>。若根據分離點之銷售價值來分攤聯合成本，則分攤至</w:t>
      </w:r>
      <w:r w:rsidR="006C192A" w:rsidRPr="00E91A1C">
        <w:rPr>
          <w:rFonts w:ascii="Times New Roman" w:eastAsia="標楷體" w:hAnsi="Times New Roman" w:cs="Times New Roman"/>
          <w:szCs w:val="24"/>
        </w:rPr>
        <w:t>A</w:t>
      </w:r>
      <w:r w:rsidR="006C192A" w:rsidRPr="00E91A1C">
        <w:rPr>
          <w:rFonts w:ascii="Times New Roman" w:eastAsia="標楷體" w:hAnsi="Times New Roman" w:cs="Times New Roman"/>
          <w:szCs w:val="24"/>
        </w:rPr>
        <w:t>產品之金額為：</w:t>
      </w:r>
      <w:r w:rsidR="006C192A" w:rsidRPr="00E91A1C">
        <w:rPr>
          <w:rFonts w:ascii="Times New Roman" w:eastAsia="標楷體" w:hAnsi="Times New Roman" w:cs="Times New Roman"/>
          <w:szCs w:val="24"/>
        </w:rPr>
        <w:t>(A)$16,546  (B)$22,665  (C)$25,125  (D)$26,471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6C192A" w:rsidRPr="00E91A1C">
        <w:rPr>
          <w:rFonts w:ascii="Times New Roman" w:eastAsia="標楷體" w:hAnsi="Times New Roman" w:cs="Times New Roman"/>
          <w:szCs w:val="24"/>
        </w:rPr>
        <w:t>斗六公司之營業利益為</w:t>
      </w:r>
      <w:r w:rsidR="006C192A" w:rsidRPr="00E91A1C">
        <w:rPr>
          <w:rFonts w:ascii="Times New Roman" w:eastAsia="標楷體" w:hAnsi="Times New Roman" w:cs="Times New Roman"/>
          <w:szCs w:val="24"/>
        </w:rPr>
        <w:t>$600,000</w:t>
      </w:r>
      <w:r w:rsidR="006C192A" w:rsidRPr="00E91A1C">
        <w:rPr>
          <w:rFonts w:ascii="Times New Roman" w:eastAsia="標楷體" w:hAnsi="Times New Roman" w:cs="Times New Roman"/>
          <w:szCs w:val="24"/>
        </w:rPr>
        <w:t>，投資報酬率為</w:t>
      </w:r>
      <w:r w:rsidR="006C192A" w:rsidRPr="00E91A1C">
        <w:rPr>
          <w:rFonts w:ascii="Times New Roman" w:eastAsia="標楷體" w:hAnsi="Times New Roman" w:cs="Times New Roman"/>
          <w:szCs w:val="24"/>
        </w:rPr>
        <w:t>25%</w:t>
      </w:r>
      <w:r w:rsidR="006C192A" w:rsidRPr="00E91A1C">
        <w:rPr>
          <w:rFonts w:ascii="Times New Roman" w:eastAsia="標楷體" w:hAnsi="Times New Roman" w:cs="Times New Roman"/>
          <w:szCs w:val="24"/>
        </w:rPr>
        <w:t>，剩餘利潤為</w:t>
      </w:r>
      <w:r w:rsidR="006C192A" w:rsidRPr="00E91A1C">
        <w:rPr>
          <w:rFonts w:ascii="Times New Roman" w:eastAsia="標楷體" w:hAnsi="Times New Roman" w:cs="Times New Roman"/>
          <w:szCs w:val="24"/>
        </w:rPr>
        <w:t>$240,000</w:t>
      </w:r>
      <w:r w:rsidR="006C192A" w:rsidRPr="00E91A1C">
        <w:rPr>
          <w:rFonts w:ascii="Times New Roman" w:eastAsia="標楷體" w:hAnsi="Times New Roman" w:cs="Times New Roman"/>
          <w:szCs w:val="24"/>
        </w:rPr>
        <w:t>，則該公司資金成本之必要報酬率為何？</w:t>
      </w:r>
      <w:r w:rsidR="006C192A" w:rsidRPr="00E91A1C">
        <w:rPr>
          <w:rFonts w:ascii="Times New Roman" w:eastAsia="標楷體" w:hAnsi="Times New Roman" w:cs="Times New Roman"/>
          <w:szCs w:val="24"/>
        </w:rPr>
        <w:t>(A)10%  (B)15%  (C)25%  (D)30%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D</w:t>
      </w:r>
      <w:r w:rsidR="006C192A" w:rsidRPr="00E91A1C">
        <w:rPr>
          <w:rFonts w:ascii="Times New Roman" w:eastAsia="標楷體" w:hAnsi="Times New Roman" w:cs="Times New Roman"/>
          <w:szCs w:val="24"/>
        </w:rPr>
        <w:t>白河公司</w:t>
      </w:r>
      <w:r w:rsidR="006C192A" w:rsidRPr="00E91A1C">
        <w:rPr>
          <w:rFonts w:ascii="Times New Roman" w:eastAsia="標楷體" w:hAnsi="Times New Roman" w:cs="Times New Roman"/>
          <w:szCs w:val="24"/>
        </w:rPr>
        <w:t>9</w:t>
      </w:r>
      <w:r w:rsidR="006C192A" w:rsidRPr="00E91A1C">
        <w:rPr>
          <w:rFonts w:ascii="Times New Roman" w:eastAsia="標楷體" w:hAnsi="Times New Roman" w:cs="Times New Roman"/>
          <w:szCs w:val="24"/>
        </w:rPr>
        <w:t>月份製造各項作業之時間資料如下：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材料驗收</w:t>
      </w:r>
      <w:r w:rsidRPr="00E91A1C">
        <w:rPr>
          <w:rFonts w:ascii="Times New Roman" w:eastAsia="標楷體" w:hAnsi="Times New Roman" w:cs="Times New Roman"/>
          <w:szCs w:val="24"/>
        </w:rPr>
        <w:t xml:space="preserve">   80 </w:t>
      </w:r>
      <w:r w:rsidRPr="00E91A1C">
        <w:rPr>
          <w:rFonts w:ascii="Times New Roman" w:eastAsia="標楷體" w:hAnsi="Times New Roman" w:cs="Times New Roman"/>
          <w:szCs w:val="24"/>
        </w:rPr>
        <w:t>小時</w:t>
      </w:r>
      <w:r w:rsidRPr="00E91A1C">
        <w:rPr>
          <w:rFonts w:ascii="Times New Roman" w:eastAsia="標楷體" w:hAnsi="Times New Roman" w:cs="Times New Roman"/>
          <w:szCs w:val="24"/>
        </w:rPr>
        <w:t xml:space="preserve">   </w:t>
      </w:r>
      <w:r w:rsidRPr="00E91A1C">
        <w:rPr>
          <w:rFonts w:ascii="Times New Roman" w:eastAsia="標楷體" w:hAnsi="Times New Roman" w:cs="Times New Roman"/>
          <w:szCs w:val="24"/>
        </w:rPr>
        <w:t>材料儲存</w:t>
      </w:r>
      <w:r w:rsidRPr="00E91A1C">
        <w:rPr>
          <w:rFonts w:ascii="Times New Roman" w:eastAsia="標楷體" w:hAnsi="Times New Roman" w:cs="Times New Roman"/>
          <w:szCs w:val="24"/>
        </w:rPr>
        <w:t xml:space="preserve"> 60 </w:t>
      </w:r>
      <w:r w:rsidRPr="00E91A1C">
        <w:rPr>
          <w:rFonts w:ascii="Times New Roman" w:eastAsia="標楷體" w:hAnsi="Times New Roman" w:cs="Times New Roman"/>
          <w:szCs w:val="24"/>
        </w:rPr>
        <w:t>小時</w:t>
      </w:r>
      <w:r w:rsidRPr="00E91A1C">
        <w:rPr>
          <w:rFonts w:ascii="Times New Roman" w:eastAsia="標楷體" w:hAnsi="Times New Roman" w:cs="Times New Roman"/>
          <w:szCs w:val="24"/>
        </w:rPr>
        <w:t xml:space="preserve">   </w:t>
      </w:r>
      <w:r w:rsidRPr="00E91A1C">
        <w:rPr>
          <w:rFonts w:ascii="Times New Roman" w:eastAsia="標楷體" w:hAnsi="Times New Roman" w:cs="Times New Roman"/>
          <w:szCs w:val="24"/>
        </w:rPr>
        <w:t>製造加工</w:t>
      </w:r>
      <w:r w:rsidRPr="00E91A1C">
        <w:rPr>
          <w:rFonts w:ascii="Times New Roman" w:eastAsia="標楷體" w:hAnsi="Times New Roman" w:cs="Times New Roman"/>
          <w:szCs w:val="24"/>
        </w:rPr>
        <w:t xml:space="preserve">480 </w:t>
      </w:r>
      <w:r w:rsidRPr="00E91A1C">
        <w:rPr>
          <w:rFonts w:ascii="Times New Roman" w:eastAsia="標楷體" w:hAnsi="Times New Roman" w:cs="Times New Roman"/>
          <w:szCs w:val="24"/>
        </w:rPr>
        <w:t>小時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在製品移動</w:t>
      </w:r>
      <w:r w:rsidRPr="00E91A1C">
        <w:rPr>
          <w:rFonts w:ascii="Times New Roman" w:eastAsia="標楷體" w:hAnsi="Times New Roman" w:cs="Times New Roman"/>
          <w:szCs w:val="24"/>
        </w:rPr>
        <w:t xml:space="preserve">80 </w:t>
      </w:r>
      <w:r w:rsidRPr="00E91A1C">
        <w:rPr>
          <w:rFonts w:ascii="Times New Roman" w:eastAsia="標楷體" w:hAnsi="Times New Roman" w:cs="Times New Roman"/>
          <w:szCs w:val="24"/>
        </w:rPr>
        <w:t>小時</w:t>
      </w:r>
      <w:r w:rsidRPr="00E91A1C">
        <w:rPr>
          <w:rFonts w:ascii="Times New Roman" w:eastAsia="標楷體" w:hAnsi="Times New Roman" w:cs="Times New Roman"/>
          <w:szCs w:val="24"/>
        </w:rPr>
        <w:t xml:space="preserve">   </w:t>
      </w:r>
      <w:r w:rsidRPr="00E91A1C">
        <w:rPr>
          <w:rFonts w:ascii="Times New Roman" w:eastAsia="標楷體" w:hAnsi="Times New Roman" w:cs="Times New Roman"/>
          <w:szCs w:val="24"/>
        </w:rPr>
        <w:t>品質檢驗</w:t>
      </w:r>
      <w:r w:rsidRPr="00E91A1C">
        <w:rPr>
          <w:rFonts w:ascii="Times New Roman" w:eastAsia="標楷體" w:hAnsi="Times New Roman" w:cs="Times New Roman"/>
          <w:szCs w:val="24"/>
        </w:rPr>
        <w:t xml:space="preserve">100 </w:t>
      </w:r>
      <w:r w:rsidRPr="00E91A1C">
        <w:rPr>
          <w:rFonts w:ascii="Times New Roman" w:eastAsia="標楷體" w:hAnsi="Times New Roman" w:cs="Times New Roman"/>
          <w:szCs w:val="24"/>
        </w:rPr>
        <w:t>小時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則該公司</w:t>
      </w:r>
      <w:r w:rsidRPr="00E91A1C">
        <w:rPr>
          <w:rFonts w:ascii="Times New Roman" w:eastAsia="標楷體" w:hAnsi="Times New Roman" w:cs="Times New Roman"/>
          <w:szCs w:val="24"/>
        </w:rPr>
        <w:t xml:space="preserve">9 </w:t>
      </w:r>
      <w:r w:rsidRPr="00E91A1C">
        <w:rPr>
          <w:rFonts w:ascii="Times New Roman" w:eastAsia="標楷體" w:hAnsi="Times New Roman" w:cs="Times New Roman"/>
          <w:szCs w:val="24"/>
        </w:rPr>
        <w:t>月份之製造週期效率為何？</w:t>
      </w:r>
      <w:r w:rsidRPr="00E91A1C">
        <w:rPr>
          <w:rFonts w:ascii="Times New Roman" w:eastAsia="標楷體" w:hAnsi="Times New Roman" w:cs="Times New Roman"/>
          <w:szCs w:val="24"/>
        </w:rPr>
        <w:t>(A</w:t>
      </w:r>
      <w:proofErr w:type="gramStart"/>
      <w:r w:rsidRPr="00E91A1C">
        <w:rPr>
          <w:rFonts w:ascii="Times New Roman" w:eastAsia="標楷體" w:hAnsi="Times New Roman" w:cs="Times New Roman"/>
          <w:szCs w:val="24"/>
        </w:rPr>
        <w:t>)0.95</w:t>
      </w:r>
      <w:proofErr w:type="gramEnd"/>
      <w:r w:rsidRPr="00E91A1C">
        <w:rPr>
          <w:rFonts w:ascii="Times New Roman" w:eastAsia="標楷體" w:hAnsi="Times New Roman" w:cs="Times New Roman"/>
          <w:szCs w:val="24"/>
        </w:rPr>
        <w:t xml:space="preserve">  (B)0.85  (C)0.7  (D)0.6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D</w:t>
      </w:r>
      <w:r w:rsidR="006C192A" w:rsidRPr="00E91A1C">
        <w:rPr>
          <w:rFonts w:ascii="Times New Roman" w:eastAsia="標楷體" w:hAnsi="Times New Roman" w:cs="Times New Roman"/>
          <w:szCs w:val="24"/>
        </w:rPr>
        <w:t>斗南公司每月產銷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10,000 </w:t>
      </w:r>
      <w:r w:rsidR="006C192A" w:rsidRPr="00E91A1C">
        <w:rPr>
          <w:rFonts w:ascii="Times New Roman" w:eastAsia="標楷體" w:hAnsi="Times New Roman" w:cs="Times New Roman"/>
          <w:szCs w:val="24"/>
        </w:rPr>
        <w:t>單位產品，單位售價</w:t>
      </w:r>
      <w:r w:rsidR="006C192A" w:rsidRPr="00E91A1C">
        <w:rPr>
          <w:rFonts w:ascii="Times New Roman" w:eastAsia="標楷體" w:hAnsi="Times New Roman" w:cs="Times New Roman"/>
          <w:szCs w:val="24"/>
        </w:rPr>
        <w:t>$30</w:t>
      </w:r>
      <w:r w:rsidR="006C192A" w:rsidRPr="00E91A1C">
        <w:rPr>
          <w:rFonts w:ascii="Times New Roman" w:eastAsia="標楷體" w:hAnsi="Times New Roman" w:cs="Times New Roman"/>
          <w:szCs w:val="24"/>
        </w:rPr>
        <w:t>，其單位成本資料如下：直接材料</w:t>
      </w:r>
      <w:r w:rsidR="006C192A" w:rsidRPr="00E91A1C">
        <w:rPr>
          <w:rFonts w:ascii="Times New Roman" w:eastAsia="標楷體" w:hAnsi="Times New Roman" w:cs="Times New Roman"/>
          <w:szCs w:val="24"/>
        </w:rPr>
        <w:t>$5</w:t>
      </w:r>
      <w:r w:rsidR="006C192A" w:rsidRPr="00E91A1C">
        <w:rPr>
          <w:rFonts w:ascii="Times New Roman" w:eastAsia="標楷體" w:hAnsi="Times New Roman" w:cs="Times New Roman"/>
          <w:szCs w:val="24"/>
        </w:rPr>
        <w:t>，直接人工</w:t>
      </w:r>
      <w:r w:rsidR="006C192A" w:rsidRPr="00E91A1C">
        <w:rPr>
          <w:rFonts w:ascii="Times New Roman" w:eastAsia="標楷體" w:hAnsi="Times New Roman" w:cs="Times New Roman"/>
          <w:szCs w:val="24"/>
        </w:rPr>
        <w:t>$6</w:t>
      </w:r>
      <w:r w:rsidR="006C192A" w:rsidRPr="00E91A1C">
        <w:rPr>
          <w:rFonts w:ascii="Times New Roman" w:eastAsia="標楷體" w:hAnsi="Times New Roman" w:cs="Times New Roman"/>
          <w:szCs w:val="24"/>
        </w:rPr>
        <w:t>，變動製造費用</w:t>
      </w:r>
      <w:r w:rsidR="006C192A" w:rsidRPr="00E91A1C">
        <w:rPr>
          <w:rFonts w:ascii="Times New Roman" w:eastAsia="標楷體" w:hAnsi="Times New Roman" w:cs="Times New Roman"/>
          <w:szCs w:val="24"/>
        </w:rPr>
        <w:t>$4</w:t>
      </w:r>
      <w:r w:rsidR="006C192A" w:rsidRPr="00E91A1C">
        <w:rPr>
          <w:rFonts w:ascii="Times New Roman" w:eastAsia="標楷體" w:hAnsi="Times New Roman" w:cs="Times New Roman"/>
          <w:szCs w:val="24"/>
        </w:rPr>
        <w:t>，固定製造費用</w:t>
      </w:r>
      <w:r w:rsidR="006C192A" w:rsidRPr="00E91A1C">
        <w:rPr>
          <w:rFonts w:ascii="Times New Roman" w:eastAsia="標楷體" w:hAnsi="Times New Roman" w:cs="Times New Roman"/>
          <w:szCs w:val="24"/>
        </w:rPr>
        <w:t>$3</w:t>
      </w:r>
      <w:r w:rsidR="006C192A" w:rsidRPr="00E91A1C">
        <w:rPr>
          <w:rFonts w:ascii="Times New Roman" w:eastAsia="標楷體" w:hAnsi="Times New Roman" w:cs="Times New Roman"/>
          <w:szCs w:val="24"/>
        </w:rPr>
        <w:t>，變動銷管費用</w:t>
      </w:r>
      <w:r w:rsidR="006C192A" w:rsidRPr="00E91A1C">
        <w:rPr>
          <w:rFonts w:ascii="Times New Roman" w:eastAsia="標楷體" w:hAnsi="Times New Roman" w:cs="Times New Roman"/>
          <w:szCs w:val="24"/>
        </w:rPr>
        <w:t>$7</w:t>
      </w:r>
      <w:r w:rsidR="006C192A" w:rsidRPr="00E91A1C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固定銷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管費用</w:t>
      </w:r>
      <w:r w:rsidR="006C192A" w:rsidRPr="00E91A1C">
        <w:rPr>
          <w:rFonts w:ascii="Times New Roman" w:eastAsia="標楷體" w:hAnsi="Times New Roman" w:cs="Times New Roman"/>
          <w:szCs w:val="24"/>
        </w:rPr>
        <w:t>$5</w:t>
      </w:r>
      <w:r w:rsidR="006C192A" w:rsidRPr="00E91A1C">
        <w:rPr>
          <w:rFonts w:ascii="Times New Roman" w:eastAsia="標楷體" w:hAnsi="Times New Roman" w:cs="Times New Roman"/>
          <w:szCs w:val="24"/>
        </w:rPr>
        <w:t>。公司如有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1,000 </w:t>
      </w:r>
      <w:r w:rsidR="006C192A" w:rsidRPr="00E91A1C">
        <w:rPr>
          <w:rFonts w:ascii="Times New Roman" w:eastAsia="標楷體" w:hAnsi="Times New Roman" w:cs="Times New Roman"/>
          <w:szCs w:val="24"/>
        </w:rPr>
        <w:t>單位存貨，必須立即削價出售，否則存貨將毫無價值。則設定最低售價之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攸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關單位成本為多少？</w:t>
      </w:r>
      <w:r w:rsidR="006C192A" w:rsidRPr="00E91A1C">
        <w:rPr>
          <w:rFonts w:ascii="Times New Roman" w:eastAsia="標楷體" w:hAnsi="Times New Roman" w:cs="Times New Roman"/>
          <w:szCs w:val="24"/>
        </w:rPr>
        <w:t>(A)$30  (B)$18  (C)$15  (D)$7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6C192A" w:rsidRPr="00E91A1C">
        <w:rPr>
          <w:rFonts w:ascii="Times New Roman" w:eastAsia="標楷體" w:hAnsi="Times New Roman" w:cs="Times New Roman"/>
          <w:szCs w:val="24"/>
        </w:rPr>
        <w:t>下列事項何者不會導致銷貨毛利率下降？</w:t>
      </w:r>
      <w:r w:rsidR="006C192A" w:rsidRPr="00E91A1C">
        <w:rPr>
          <w:rFonts w:ascii="Times New Roman" w:eastAsia="標楷體" w:hAnsi="Times New Roman" w:cs="Times New Roman"/>
          <w:szCs w:val="24"/>
        </w:rPr>
        <w:t>(A)</w:t>
      </w:r>
      <w:r w:rsidR="006C192A" w:rsidRPr="00E91A1C">
        <w:rPr>
          <w:rFonts w:ascii="Times New Roman" w:eastAsia="標楷體" w:hAnsi="Times New Roman" w:cs="Times New Roman"/>
          <w:szCs w:val="24"/>
        </w:rPr>
        <w:t>為增加市場競爭力而調降售價</w:t>
      </w:r>
      <w:r w:rsidR="006C192A" w:rsidRPr="00E91A1C">
        <w:rPr>
          <w:rFonts w:ascii="Times New Roman" w:eastAsia="標楷體" w:hAnsi="Times New Roman" w:cs="Times New Roman"/>
          <w:szCs w:val="24"/>
        </w:rPr>
        <w:t>(B)</w:t>
      </w:r>
      <w:r w:rsidR="006C192A" w:rsidRPr="00E91A1C">
        <w:rPr>
          <w:rFonts w:ascii="Times New Roman" w:eastAsia="標楷體" w:hAnsi="Times New Roman" w:cs="Times New Roman"/>
          <w:szCs w:val="24"/>
        </w:rPr>
        <w:t>因商品存貨成本上升而等比例調升售價</w:t>
      </w:r>
      <w:r w:rsidR="006C192A" w:rsidRPr="00E91A1C">
        <w:rPr>
          <w:rFonts w:ascii="Times New Roman" w:eastAsia="標楷體" w:hAnsi="Times New Roman" w:cs="Times New Roman"/>
          <w:szCs w:val="24"/>
        </w:rPr>
        <w:t>(C)</w:t>
      </w:r>
      <w:r w:rsidR="006C192A" w:rsidRPr="00E91A1C">
        <w:rPr>
          <w:rFonts w:ascii="Times New Roman" w:eastAsia="標楷體" w:hAnsi="Times New Roman" w:cs="Times New Roman"/>
          <w:szCs w:val="24"/>
        </w:rPr>
        <w:t>商品存貨之成本降低比例小於售價調降比例</w:t>
      </w:r>
      <w:r w:rsidR="006C192A" w:rsidRPr="00E91A1C">
        <w:rPr>
          <w:rFonts w:ascii="Times New Roman" w:eastAsia="標楷體" w:hAnsi="Times New Roman" w:cs="Times New Roman"/>
          <w:szCs w:val="24"/>
        </w:rPr>
        <w:t>(D)</w:t>
      </w:r>
      <w:r w:rsidR="006C192A" w:rsidRPr="00E91A1C">
        <w:rPr>
          <w:rFonts w:ascii="Times New Roman" w:eastAsia="標楷體" w:hAnsi="Times New Roman" w:cs="Times New Roman"/>
          <w:szCs w:val="24"/>
        </w:rPr>
        <w:t>銷貨毛利較低之商品占整體商品之銷售比例上升</w:t>
      </w:r>
    </w:p>
    <w:p w:rsidR="00BD7A90" w:rsidRDefault="00BD7A90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lastRenderedPageBreak/>
        <w:t>C</w:t>
      </w:r>
      <w:r w:rsidR="006C192A" w:rsidRPr="00E91A1C">
        <w:rPr>
          <w:rFonts w:ascii="Times New Roman" w:eastAsia="標楷體" w:hAnsi="Times New Roman" w:cs="Times New Roman"/>
          <w:szCs w:val="24"/>
        </w:rPr>
        <w:t>桃園公司長期工程合約原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成本回收法（或稱零利潤法），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2017 </w:t>
      </w:r>
      <w:r w:rsidR="006C192A" w:rsidRPr="00E91A1C">
        <w:rPr>
          <w:rFonts w:ascii="Times New Roman" w:eastAsia="標楷體" w:hAnsi="Times New Roman" w:cs="Times New Roman"/>
          <w:szCs w:val="24"/>
        </w:rPr>
        <w:t>年改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完工百分比法，相關資料如下：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>成本回收法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>完工百分比法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 xml:space="preserve">2017 </w:t>
      </w:r>
      <w:r w:rsidRPr="00E91A1C">
        <w:rPr>
          <w:rFonts w:ascii="Times New Roman" w:eastAsia="標楷體" w:hAnsi="Times New Roman" w:cs="Times New Roman"/>
          <w:szCs w:val="24"/>
        </w:rPr>
        <w:t>年期初在建工程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$250,000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$350,000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 xml:space="preserve">2017 </w:t>
      </w:r>
      <w:r w:rsidRPr="00E91A1C">
        <w:rPr>
          <w:rFonts w:ascii="Times New Roman" w:eastAsia="標楷體" w:hAnsi="Times New Roman" w:cs="Times New Roman"/>
          <w:szCs w:val="24"/>
        </w:rPr>
        <w:t>年期末在建工程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260,000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400,000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若</w:t>
      </w:r>
      <w:r w:rsidRPr="00E91A1C">
        <w:rPr>
          <w:rFonts w:ascii="Times New Roman" w:eastAsia="標楷體" w:hAnsi="Times New Roman" w:cs="Times New Roman"/>
          <w:szCs w:val="24"/>
        </w:rPr>
        <w:t xml:space="preserve">2017 </w:t>
      </w:r>
      <w:r w:rsidRPr="00E91A1C">
        <w:rPr>
          <w:rFonts w:ascii="Times New Roman" w:eastAsia="標楷體" w:hAnsi="Times New Roman" w:cs="Times New Roman"/>
          <w:szCs w:val="24"/>
        </w:rPr>
        <w:t>年初原列保留盈餘為</w:t>
      </w:r>
      <w:r w:rsidRPr="00E91A1C">
        <w:rPr>
          <w:rFonts w:ascii="Times New Roman" w:eastAsia="標楷體" w:hAnsi="Times New Roman" w:cs="Times New Roman"/>
          <w:szCs w:val="24"/>
        </w:rPr>
        <w:t>$500,000</w:t>
      </w:r>
      <w:r w:rsidRPr="00E91A1C">
        <w:rPr>
          <w:rFonts w:ascii="Times New Roman" w:eastAsia="標楷體" w:hAnsi="Times New Roman" w:cs="Times New Roman"/>
          <w:szCs w:val="24"/>
        </w:rPr>
        <w:t>，稅率為</w:t>
      </w:r>
      <w:r w:rsidRPr="00E91A1C">
        <w:rPr>
          <w:rFonts w:ascii="Times New Roman" w:eastAsia="標楷體" w:hAnsi="Times New Roman" w:cs="Times New Roman"/>
          <w:szCs w:val="24"/>
        </w:rPr>
        <w:t>30%</w:t>
      </w:r>
      <w:r w:rsidRPr="00E91A1C">
        <w:rPr>
          <w:rFonts w:ascii="Times New Roman" w:eastAsia="標楷體" w:hAnsi="Times New Roman" w:cs="Times New Roman"/>
          <w:szCs w:val="24"/>
        </w:rPr>
        <w:t>，則此一長期工程損益認列方法之改變，</w:t>
      </w:r>
      <w:r w:rsidRPr="00E91A1C">
        <w:rPr>
          <w:rFonts w:ascii="Times New Roman" w:eastAsia="標楷體" w:hAnsi="Times New Roman" w:cs="Times New Roman"/>
          <w:szCs w:val="24"/>
        </w:rPr>
        <w:t>2017</w:t>
      </w:r>
      <w:r w:rsidRPr="00E91A1C">
        <w:rPr>
          <w:rFonts w:ascii="Times New Roman" w:eastAsia="標楷體" w:hAnsi="Times New Roman" w:cs="Times New Roman"/>
          <w:szCs w:val="24"/>
        </w:rPr>
        <w:t>年初之保留盈餘應作之調整為何？</w:t>
      </w:r>
      <w:r w:rsidRPr="00E91A1C">
        <w:rPr>
          <w:rFonts w:ascii="Times New Roman" w:eastAsia="標楷體" w:hAnsi="Times New Roman" w:cs="Times New Roman"/>
          <w:szCs w:val="24"/>
        </w:rPr>
        <w:t>(A)</w:t>
      </w:r>
      <w:r w:rsidRPr="00E91A1C">
        <w:rPr>
          <w:rFonts w:ascii="Times New Roman" w:eastAsia="標楷體" w:hAnsi="Times New Roman" w:cs="Times New Roman"/>
          <w:szCs w:val="24"/>
        </w:rPr>
        <w:t>增加</w:t>
      </w:r>
      <w:r w:rsidRPr="00E91A1C">
        <w:rPr>
          <w:rFonts w:ascii="Times New Roman" w:eastAsia="標楷體" w:hAnsi="Times New Roman" w:cs="Times New Roman"/>
          <w:szCs w:val="24"/>
        </w:rPr>
        <w:t>$210,000  (B)</w:t>
      </w:r>
      <w:r w:rsidRPr="00E91A1C">
        <w:rPr>
          <w:rFonts w:ascii="Times New Roman" w:eastAsia="標楷體" w:hAnsi="Times New Roman" w:cs="Times New Roman"/>
          <w:szCs w:val="24"/>
        </w:rPr>
        <w:t>增加</w:t>
      </w:r>
      <w:r w:rsidRPr="00E91A1C">
        <w:rPr>
          <w:rFonts w:ascii="Times New Roman" w:eastAsia="標楷體" w:hAnsi="Times New Roman" w:cs="Times New Roman"/>
          <w:szCs w:val="24"/>
        </w:rPr>
        <w:t>$140,000  (C)</w:t>
      </w:r>
      <w:r w:rsidRPr="00E91A1C">
        <w:rPr>
          <w:rFonts w:ascii="Times New Roman" w:eastAsia="標楷體" w:hAnsi="Times New Roman" w:cs="Times New Roman"/>
          <w:szCs w:val="24"/>
        </w:rPr>
        <w:t>增加</w:t>
      </w:r>
      <w:r w:rsidRPr="00E91A1C">
        <w:rPr>
          <w:rFonts w:ascii="Times New Roman" w:eastAsia="標楷體" w:hAnsi="Times New Roman" w:cs="Times New Roman"/>
          <w:szCs w:val="24"/>
        </w:rPr>
        <w:t>$70,000  (D)</w:t>
      </w:r>
      <w:r w:rsidRPr="00E91A1C">
        <w:rPr>
          <w:rFonts w:ascii="Times New Roman" w:eastAsia="標楷體" w:hAnsi="Times New Roman" w:cs="Times New Roman"/>
          <w:szCs w:val="24"/>
        </w:rPr>
        <w:t>毋須調整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6C192A" w:rsidRPr="00E91A1C">
        <w:rPr>
          <w:rFonts w:ascii="Times New Roman" w:eastAsia="標楷體" w:hAnsi="Times New Roman" w:cs="Times New Roman"/>
          <w:szCs w:val="24"/>
        </w:rPr>
        <w:t>龍潭公司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2011 </w:t>
      </w:r>
      <w:r w:rsidR="006C192A" w:rsidRPr="00E91A1C">
        <w:rPr>
          <w:rFonts w:ascii="Times New Roman" w:eastAsia="標楷體" w:hAnsi="Times New Roman" w:cs="Times New Roman"/>
          <w:szCs w:val="24"/>
        </w:rPr>
        <w:t>年初買入耐用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8 </w:t>
      </w:r>
      <w:r w:rsidR="006C192A" w:rsidRPr="00E91A1C">
        <w:rPr>
          <w:rFonts w:ascii="Times New Roman" w:eastAsia="標楷體" w:hAnsi="Times New Roman" w:cs="Times New Roman"/>
          <w:szCs w:val="24"/>
        </w:rPr>
        <w:t>年之設備，於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2014 </w:t>
      </w:r>
      <w:r w:rsidR="006C192A" w:rsidRPr="00E91A1C">
        <w:rPr>
          <w:rFonts w:ascii="Times New Roman" w:eastAsia="標楷體" w:hAnsi="Times New Roman" w:cs="Times New Roman"/>
          <w:szCs w:val="24"/>
        </w:rPr>
        <w:t>年底之累計折舊為</w:t>
      </w:r>
      <w:r w:rsidR="006C192A" w:rsidRPr="00E91A1C">
        <w:rPr>
          <w:rFonts w:ascii="Times New Roman" w:eastAsia="標楷體" w:hAnsi="Times New Roman" w:cs="Times New Roman"/>
          <w:szCs w:val="24"/>
        </w:rPr>
        <w:t>$5,200,000</w:t>
      </w:r>
      <w:r w:rsidR="006C192A" w:rsidRPr="00E91A1C">
        <w:rPr>
          <w:rFonts w:ascii="Times New Roman" w:eastAsia="標楷體" w:hAnsi="Times New Roman" w:cs="Times New Roman"/>
          <w:szCs w:val="24"/>
        </w:rPr>
        <w:t>。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2015 </w:t>
      </w:r>
      <w:r w:rsidR="006C192A" w:rsidRPr="00E91A1C">
        <w:rPr>
          <w:rFonts w:ascii="Times New Roman" w:eastAsia="標楷體" w:hAnsi="Times New Roman" w:cs="Times New Roman"/>
          <w:szCs w:val="24"/>
        </w:rPr>
        <w:t>年初該公司將折舊方法由年數合計法改為直線法。若稅率為</w:t>
      </w:r>
      <w:r w:rsidR="006C192A" w:rsidRPr="00E91A1C">
        <w:rPr>
          <w:rFonts w:ascii="Times New Roman" w:eastAsia="標楷體" w:hAnsi="Times New Roman" w:cs="Times New Roman"/>
          <w:szCs w:val="24"/>
        </w:rPr>
        <w:t>30%</w:t>
      </w:r>
      <w:r w:rsidR="006C192A" w:rsidRPr="00E91A1C">
        <w:rPr>
          <w:rFonts w:ascii="Times New Roman" w:eastAsia="標楷體" w:hAnsi="Times New Roman" w:cs="Times New Roman"/>
          <w:szCs w:val="24"/>
        </w:rPr>
        <w:t>，則龍潭公司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2015 </w:t>
      </w:r>
      <w:r w:rsidR="006C192A" w:rsidRPr="00E91A1C">
        <w:rPr>
          <w:rFonts w:ascii="Times New Roman" w:eastAsia="標楷體" w:hAnsi="Times New Roman" w:cs="Times New Roman"/>
          <w:szCs w:val="24"/>
        </w:rPr>
        <w:t>年有關該設備之會計分錄應：</w:t>
      </w:r>
      <w:r w:rsidR="006C192A" w:rsidRPr="00E91A1C">
        <w:rPr>
          <w:rFonts w:ascii="Times New Roman" w:eastAsia="標楷體" w:hAnsi="Times New Roman" w:cs="Times New Roman"/>
          <w:szCs w:val="24"/>
        </w:rPr>
        <w:t>(A)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借記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：累計折舊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$1,600,000(B)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借記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：累計折舊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$2,100,000(C)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貸記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：累計折舊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$500,000(D)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貸記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：追溯適用及追溯重編之影響數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$1,120,000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6C192A" w:rsidRPr="00E91A1C">
        <w:rPr>
          <w:rFonts w:ascii="Times New Roman" w:eastAsia="標楷體" w:hAnsi="Times New Roman" w:cs="Times New Roman"/>
          <w:szCs w:val="24"/>
        </w:rPr>
        <w:t>八德公司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年之存貨生產，耗用直接原料</w:t>
      </w:r>
      <w:r w:rsidR="006C192A" w:rsidRPr="00E91A1C">
        <w:rPr>
          <w:rFonts w:ascii="Times New Roman" w:eastAsia="標楷體" w:hAnsi="Times New Roman" w:cs="Times New Roman"/>
          <w:szCs w:val="24"/>
        </w:rPr>
        <w:t>$4,000,000</w:t>
      </w:r>
      <w:r w:rsidR="006C192A" w:rsidRPr="00E91A1C">
        <w:rPr>
          <w:rFonts w:ascii="Times New Roman" w:eastAsia="標楷體" w:hAnsi="Times New Roman" w:cs="Times New Roman"/>
          <w:szCs w:val="24"/>
        </w:rPr>
        <w:t>，直接人工</w:t>
      </w:r>
      <w:r w:rsidR="006C192A" w:rsidRPr="00E91A1C">
        <w:rPr>
          <w:rFonts w:ascii="Times New Roman" w:eastAsia="標楷體" w:hAnsi="Times New Roman" w:cs="Times New Roman"/>
          <w:szCs w:val="24"/>
        </w:rPr>
        <w:t>$2,400,000</w:t>
      </w:r>
      <w:r w:rsidR="006C192A" w:rsidRPr="00E91A1C">
        <w:rPr>
          <w:rFonts w:ascii="Times New Roman" w:eastAsia="標楷體" w:hAnsi="Times New Roman" w:cs="Times New Roman"/>
          <w:szCs w:val="24"/>
        </w:rPr>
        <w:t>，固定製造費用</w:t>
      </w:r>
      <w:r w:rsidR="006C192A" w:rsidRPr="00E91A1C">
        <w:rPr>
          <w:rFonts w:ascii="Times New Roman" w:eastAsia="標楷體" w:hAnsi="Times New Roman" w:cs="Times New Roman"/>
          <w:szCs w:val="24"/>
        </w:rPr>
        <w:t>$2,000,000</w:t>
      </w:r>
      <w:r w:rsidR="006C192A" w:rsidRPr="00E91A1C">
        <w:rPr>
          <w:rFonts w:ascii="Times New Roman" w:eastAsia="標楷體" w:hAnsi="Times New Roman" w:cs="Times New Roman"/>
          <w:szCs w:val="24"/>
        </w:rPr>
        <w:t>，變動製造費用</w:t>
      </w:r>
      <w:r w:rsidR="006C192A" w:rsidRPr="00E91A1C">
        <w:rPr>
          <w:rFonts w:ascii="Times New Roman" w:eastAsia="標楷體" w:hAnsi="Times New Roman" w:cs="Times New Roman"/>
          <w:szCs w:val="24"/>
        </w:rPr>
        <w:t>$1,200,000</w:t>
      </w:r>
      <w:r w:rsidR="006C192A" w:rsidRPr="00E91A1C">
        <w:rPr>
          <w:rFonts w:ascii="Times New Roman" w:eastAsia="標楷體" w:hAnsi="Times New Roman" w:cs="Times New Roman"/>
          <w:szCs w:val="24"/>
        </w:rPr>
        <w:t>。該公司正常產能為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50,000 </w:t>
      </w:r>
      <w:r w:rsidR="006C192A" w:rsidRPr="00E91A1C">
        <w:rPr>
          <w:rFonts w:ascii="Times New Roman" w:eastAsia="標楷體" w:hAnsi="Times New Roman" w:cs="Times New Roman"/>
          <w:szCs w:val="24"/>
        </w:rPr>
        <w:t>單位，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年因訂單較少，實際產能為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40,000 </w:t>
      </w:r>
      <w:r w:rsidR="006C192A" w:rsidRPr="00E91A1C">
        <w:rPr>
          <w:rFonts w:ascii="Times New Roman" w:eastAsia="標楷體" w:hAnsi="Times New Roman" w:cs="Times New Roman"/>
          <w:szCs w:val="24"/>
        </w:rPr>
        <w:t>單位。假設八德公司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年初並無存貨，期末存貨為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5,000 </w:t>
      </w:r>
      <w:r w:rsidR="006C192A" w:rsidRPr="00E91A1C">
        <w:rPr>
          <w:rFonts w:ascii="Times New Roman" w:eastAsia="標楷體" w:hAnsi="Times New Roman" w:cs="Times New Roman"/>
          <w:szCs w:val="24"/>
        </w:rPr>
        <w:t>單位，則八德公司期末存貨之成本為何？</w:t>
      </w:r>
      <w:r w:rsidR="006C192A" w:rsidRPr="00E91A1C">
        <w:rPr>
          <w:rFonts w:ascii="Times New Roman" w:eastAsia="標楷體" w:hAnsi="Times New Roman" w:cs="Times New Roman"/>
          <w:szCs w:val="24"/>
        </w:rPr>
        <w:t>(A)$1,500,000  (B)$1,300,000   (C)$1,150,000  (D)$850,000 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6C192A" w:rsidRPr="00E91A1C">
        <w:rPr>
          <w:rFonts w:ascii="Times New Roman" w:eastAsia="標楷體" w:hAnsi="Times New Roman" w:cs="Times New Roman"/>
          <w:szCs w:val="24"/>
        </w:rPr>
        <w:t>竹圍公司排放之工廠廢水被檢舉污染河川，經政府環保單位勘查認定屬實將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予以開罰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，惟罰款金額將視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3 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個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月後之污染程度調查報告而定，竹圍公司估計有</w:t>
      </w:r>
      <w:r w:rsidR="006C192A" w:rsidRPr="00E91A1C">
        <w:rPr>
          <w:rFonts w:ascii="Times New Roman" w:eastAsia="標楷體" w:hAnsi="Times New Roman" w:cs="Times New Roman"/>
          <w:szCs w:val="24"/>
        </w:rPr>
        <w:t>10%</w:t>
      </w:r>
      <w:r w:rsidR="006C192A" w:rsidRPr="00E91A1C">
        <w:rPr>
          <w:rFonts w:ascii="Times New Roman" w:eastAsia="標楷體" w:hAnsi="Times New Roman" w:cs="Times New Roman"/>
          <w:szCs w:val="24"/>
        </w:rPr>
        <w:t>機率將被罰款</w:t>
      </w:r>
      <w:r w:rsidR="006C192A" w:rsidRPr="00E91A1C">
        <w:rPr>
          <w:rFonts w:ascii="Times New Roman" w:eastAsia="標楷體" w:hAnsi="Times New Roman" w:cs="Times New Roman"/>
          <w:szCs w:val="24"/>
        </w:rPr>
        <w:t>$1,000,000</w:t>
      </w:r>
      <w:r w:rsidR="006C192A" w:rsidRPr="00E91A1C">
        <w:rPr>
          <w:rFonts w:ascii="Times New Roman" w:eastAsia="標楷體" w:hAnsi="Times New Roman" w:cs="Times New Roman"/>
          <w:szCs w:val="24"/>
        </w:rPr>
        <w:t>、</w:t>
      </w:r>
      <w:r w:rsidR="006C192A" w:rsidRPr="00E91A1C">
        <w:rPr>
          <w:rFonts w:ascii="Times New Roman" w:eastAsia="標楷體" w:hAnsi="Times New Roman" w:cs="Times New Roman"/>
          <w:szCs w:val="24"/>
        </w:rPr>
        <w:t>10%</w:t>
      </w:r>
      <w:r w:rsidR="006C192A" w:rsidRPr="00E91A1C">
        <w:rPr>
          <w:rFonts w:ascii="Times New Roman" w:eastAsia="標楷體" w:hAnsi="Times New Roman" w:cs="Times New Roman"/>
          <w:szCs w:val="24"/>
        </w:rPr>
        <w:t>機率將被罰款</w:t>
      </w:r>
      <w:r w:rsidR="006C192A" w:rsidRPr="00E91A1C">
        <w:rPr>
          <w:rFonts w:ascii="Times New Roman" w:eastAsia="標楷體" w:hAnsi="Times New Roman" w:cs="Times New Roman"/>
          <w:szCs w:val="24"/>
        </w:rPr>
        <w:t>$2,000,000</w:t>
      </w:r>
      <w:r w:rsidR="006C192A" w:rsidRPr="00E91A1C">
        <w:rPr>
          <w:rFonts w:ascii="Times New Roman" w:eastAsia="標楷體" w:hAnsi="Times New Roman" w:cs="Times New Roman"/>
          <w:szCs w:val="24"/>
        </w:rPr>
        <w:t>、</w:t>
      </w:r>
      <w:r w:rsidR="006C192A" w:rsidRPr="00E91A1C">
        <w:rPr>
          <w:rFonts w:ascii="Times New Roman" w:eastAsia="標楷體" w:hAnsi="Times New Roman" w:cs="Times New Roman"/>
          <w:szCs w:val="24"/>
        </w:rPr>
        <w:t>60%</w:t>
      </w:r>
      <w:r w:rsidR="006C192A" w:rsidRPr="00E91A1C">
        <w:rPr>
          <w:rFonts w:ascii="Times New Roman" w:eastAsia="標楷體" w:hAnsi="Times New Roman" w:cs="Times New Roman"/>
          <w:szCs w:val="24"/>
        </w:rPr>
        <w:t>機率將被罰款</w:t>
      </w:r>
      <w:r w:rsidR="006C192A" w:rsidRPr="00E91A1C">
        <w:rPr>
          <w:rFonts w:ascii="Times New Roman" w:eastAsia="標楷體" w:hAnsi="Times New Roman" w:cs="Times New Roman"/>
          <w:szCs w:val="24"/>
        </w:rPr>
        <w:t>$3,000,000</w:t>
      </w:r>
      <w:r w:rsidR="006C192A" w:rsidRPr="00E91A1C">
        <w:rPr>
          <w:rFonts w:ascii="Times New Roman" w:eastAsia="標楷體" w:hAnsi="Times New Roman" w:cs="Times New Roman"/>
          <w:szCs w:val="24"/>
        </w:rPr>
        <w:t>、</w:t>
      </w:r>
      <w:r w:rsidR="006C192A" w:rsidRPr="00E91A1C">
        <w:rPr>
          <w:rFonts w:ascii="Times New Roman" w:eastAsia="標楷體" w:hAnsi="Times New Roman" w:cs="Times New Roman"/>
          <w:szCs w:val="24"/>
        </w:rPr>
        <w:t>20%</w:t>
      </w:r>
      <w:r w:rsidR="006C192A" w:rsidRPr="00E91A1C">
        <w:rPr>
          <w:rFonts w:ascii="Times New Roman" w:eastAsia="標楷體" w:hAnsi="Times New Roman" w:cs="Times New Roman"/>
          <w:szCs w:val="24"/>
        </w:rPr>
        <w:t>機率將被罰款</w:t>
      </w:r>
      <w:r w:rsidR="006C192A" w:rsidRPr="00E91A1C">
        <w:rPr>
          <w:rFonts w:ascii="Times New Roman" w:eastAsia="標楷體" w:hAnsi="Times New Roman" w:cs="Times New Roman"/>
          <w:szCs w:val="24"/>
        </w:rPr>
        <w:t>$5,000,000</w:t>
      </w:r>
      <w:r w:rsidR="006C192A" w:rsidRPr="00E91A1C">
        <w:rPr>
          <w:rFonts w:ascii="Times New Roman" w:eastAsia="標楷體" w:hAnsi="Times New Roman" w:cs="Times New Roman"/>
          <w:szCs w:val="24"/>
        </w:rPr>
        <w:t>，試問：竹圍公司對此項負債準備應認列之金額為若干？</w:t>
      </w:r>
      <w:r w:rsidR="006C192A" w:rsidRPr="00E91A1C">
        <w:rPr>
          <w:rFonts w:ascii="Times New Roman" w:eastAsia="標楷體" w:hAnsi="Times New Roman" w:cs="Times New Roman"/>
          <w:szCs w:val="24"/>
        </w:rPr>
        <w:t>(A)$1,500,000  (B)$3,000,000  (C)$4,100,000  (D)$6,000,000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6C192A" w:rsidRPr="00E91A1C">
        <w:rPr>
          <w:rFonts w:ascii="Times New Roman" w:eastAsia="標楷體" w:hAnsi="Times New Roman" w:cs="Times New Roman"/>
          <w:szCs w:val="24"/>
        </w:rPr>
        <w:t>龍潭公司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2015 </w:t>
      </w:r>
      <w:r w:rsidR="006C192A" w:rsidRPr="00E91A1C">
        <w:rPr>
          <w:rFonts w:ascii="Times New Roman" w:eastAsia="標楷體" w:hAnsi="Times New Roman" w:cs="Times New Roman"/>
          <w:szCs w:val="24"/>
        </w:rPr>
        <w:t>年初以一張面額</w:t>
      </w:r>
      <w:r w:rsidR="006C192A" w:rsidRPr="00E91A1C">
        <w:rPr>
          <w:rFonts w:ascii="Times New Roman" w:eastAsia="標楷體" w:hAnsi="Times New Roman" w:cs="Times New Roman"/>
          <w:szCs w:val="24"/>
        </w:rPr>
        <w:t>$163,500</w:t>
      </w:r>
      <w:r w:rsidR="006C192A" w:rsidRPr="00E91A1C">
        <w:rPr>
          <w:rFonts w:ascii="Times New Roman" w:eastAsia="標楷體" w:hAnsi="Times New Roman" w:cs="Times New Roman"/>
          <w:szCs w:val="24"/>
        </w:rPr>
        <w:t>、一年期、無息票據，換入一套生產設備，另支付運費</w:t>
      </w:r>
      <w:r w:rsidR="006C192A" w:rsidRPr="00E91A1C">
        <w:rPr>
          <w:rFonts w:ascii="Times New Roman" w:eastAsia="標楷體" w:hAnsi="Times New Roman" w:cs="Times New Roman"/>
          <w:szCs w:val="24"/>
        </w:rPr>
        <w:t>$4,000</w:t>
      </w:r>
      <w:r w:rsidR="006C192A" w:rsidRPr="00E91A1C">
        <w:rPr>
          <w:rFonts w:ascii="Times New Roman" w:eastAsia="標楷體" w:hAnsi="Times New Roman" w:cs="Times New Roman"/>
          <w:szCs w:val="24"/>
        </w:rPr>
        <w:t>、安裝費</w:t>
      </w:r>
      <w:r w:rsidR="006C192A" w:rsidRPr="00E91A1C">
        <w:rPr>
          <w:rFonts w:ascii="Times New Roman" w:eastAsia="標楷體" w:hAnsi="Times New Roman" w:cs="Times New Roman"/>
          <w:szCs w:val="24"/>
        </w:rPr>
        <w:t>$12,000</w:t>
      </w:r>
      <w:r w:rsidR="006C192A" w:rsidRPr="00E91A1C">
        <w:rPr>
          <w:rFonts w:ascii="Times New Roman" w:eastAsia="標楷體" w:hAnsi="Times New Roman" w:cs="Times New Roman"/>
          <w:szCs w:val="24"/>
        </w:rPr>
        <w:t>，當時市場利率為</w:t>
      </w:r>
      <w:r w:rsidR="006C192A" w:rsidRPr="00E91A1C">
        <w:rPr>
          <w:rFonts w:ascii="Times New Roman" w:eastAsia="標楷體" w:hAnsi="Times New Roman" w:cs="Times New Roman"/>
          <w:szCs w:val="24"/>
        </w:rPr>
        <w:t>9%</w:t>
      </w:r>
      <w:r w:rsidR="006C192A" w:rsidRPr="00E91A1C">
        <w:rPr>
          <w:rFonts w:ascii="Times New Roman" w:eastAsia="標楷體" w:hAnsi="Times New Roman" w:cs="Times New Roman"/>
          <w:szCs w:val="24"/>
        </w:rPr>
        <w:t>，試問：該生產設備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入帳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成本為多少？</w:t>
      </w:r>
      <w:r w:rsidR="006C192A" w:rsidRPr="00E91A1C">
        <w:rPr>
          <w:rFonts w:ascii="Times New Roman" w:eastAsia="標楷體" w:hAnsi="Times New Roman" w:cs="Times New Roman"/>
          <w:szCs w:val="24"/>
        </w:rPr>
        <w:t>(A)$140,000  (B)$155,500  (C)$166,000  (D)$188,500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A</w:t>
      </w:r>
      <w:r w:rsidR="006C192A" w:rsidRPr="00E91A1C">
        <w:rPr>
          <w:rFonts w:ascii="Times New Roman" w:eastAsia="標楷體" w:hAnsi="Times New Roman" w:cs="Times New Roman"/>
          <w:szCs w:val="24"/>
        </w:rPr>
        <w:t>當「觀念架構」與現有國際財務報導準則發生衝突時，應如何處理較為妥適？</w:t>
      </w:r>
      <w:r w:rsidR="006C192A" w:rsidRPr="00E91A1C">
        <w:rPr>
          <w:rFonts w:ascii="Times New Roman" w:eastAsia="標楷體" w:hAnsi="Times New Roman" w:cs="Times New Roman"/>
          <w:szCs w:val="24"/>
        </w:rPr>
        <w:t>(A)</w:t>
      </w:r>
      <w:r w:rsidR="006C192A" w:rsidRPr="00E91A1C">
        <w:rPr>
          <w:rFonts w:ascii="Times New Roman" w:eastAsia="標楷體" w:hAnsi="Times New Roman" w:cs="Times New Roman"/>
          <w:szCs w:val="24"/>
        </w:rPr>
        <w:t>以國際財務報導準則為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準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6C192A" w:rsidRPr="00E91A1C">
        <w:rPr>
          <w:rFonts w:ascii="Times New Roman" w:eastAsia="標楷體" w:hAnsi="Times New Roman" w:cs="Times New Roman"/>
          <w:szCs w:val="24"/>
        </w:rPr>
        <w:t>以觀念架構為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準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(C)</w:t>
      </w:r>
      <w:r w:rsidR="006C192A" w:rsidRPr="00E91A1C">
        <w:rPr>
          <w:rFonts w:ascii="Times New Roman" w:eastAsia="標楷體" w:hAnsi="Times New Roman" w:cs="Times New Roman"/>
          <w:szCs w:val="24"/>
        </w:rPr>
        <w:t>由各國準則制定機構自行認定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 (D)</w:t>
      </w:r>
      <w:r w:rsidR="006C192A" w:rsidRPr="00E91A1C">
        <w:rPr>
          <w:rFonts w:ascii="Times New Roman" w:eastAsia="標楷體" w:hAnsi="Times New Roman" w:cs="Times New Roman"/>
          <w:szCs w:val="24"/>
        </w:rPr>
        <w:t>尋求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IASB </w:t>
      </w:r>
      <w:r w:rsidR="006C192A" w:rsidRPr="00E91A1C">
        <w:rPr>
          <w:rFonts w:ascii="Times New Roman" w:eastAsia="標楷體" w:hAnsi="Times New Roman" w:cs="Times New Roman"/>
          <w:szCs w:val="24"/>
        </w:rPr>
        <w:t>協助認定以何者為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準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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D</w:t>
      </w:r>
      <w:r w:rsidR="006C192A" w:rsidRPr="00E91A1C">
        <w:rPr>
          <w:rFonts w:ascii="Times New Roman" w:eastAsia="標楷體" w:hAnsi="Times New Roman" w:cs="Times New Roman"/>
          <w:szCs w:val="24"/>
        </w:rPr>
        <w:t>大興公司於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</w:t>
      </w:r>
      <w:r w:rsidR="006C192A" w:rsidRPr="00E91A1C">
        <w:rPr>
          <w:rFonts w:ascii="Times New Roman" w:eastAsia="標楷體" w:hAnsi="Times New Roman" w:cs="Times New Roman"/>
          <w:szCs w:val="24"/>
        </w:rPr>
        <w:t>6</w:t>
      </w:r>
      <w:r w:rsidR="006C192A" w:rsidRPr="00E91A1C">
        <w:rPr>
          <w:rFonts w:ascii="Times New Roman" w:eastAsia="標楷體" w:hAnsi="Times New Roman" w:cs="Times New Roman"/>
          <w:szCs w:val="24"/>
        </w:rPr>
        <w:t>月</w:t>
      </w:r>
      <w:r w:rsidR="006C192A" w:rsidRPr="00E91A1C">
        <w:rPr>
          <w:rFonts w:ascii="Times New Roman" w:eastAsia="標楷體" w:hAnsi="Times New Roman" w:cs="Times New Roman"/>
          <w:szCs w:val="24"/>
        </w:rPr>
        <w:t>15</w:t>
      </w:r>
      <w:r w:rsidR="006C192A" w:rsidRPr="00E91A1C">
        <w:rPr>
          <w:rFonts w:ascii="Times New Roman" w:eastAsia="標楷體" w:hAnsi="Times New Roman" w:cs="Times New Roman"/>
          <w:szCs w:val="24"/>
        </w:rPr>
        <w:t>日決議辦理現金增資，並保留</w:t>
      </w:r>
      <w:r w:rsidR="006C192A" w:rsidRPr="00E91A1C">
        <w:rPr>
          <w:rFonts w:ascii="Times New Roman" w:eastAsia="標楷體" w:hAnsi="Times New Roman" w:cs="Times New Roman"/>
          <w:szCs w:val="24"/>
        </w:rPr>
        <w:t>20,000</w:t>
      </w:r>
      <w:r w:rsidR="006C192A" w:rsidRPr="00E91A1C">
        <w:rPr>
          <w:rFonts w:ascii="Times New Roman" w:eastAsia="標楷體" w:hAnsi="Times New Roman" w:cs="Times New Roman"/>
          <w:szCs w:val="24"/>
        </w:rPr>
        <w:t>股供員工認股，當時公司股價每股</w:t>
      </w:r>
      <w:r w:rsidR="006C192A" w:rsidRPr="00E91A1C">
        <w:rPr>
          <w:rFonts w:ascii="Times New Roman" w:eastAsia="標楷體" w:hAnsi="Times New Roman" w:cs="Times New Roman"/>
          <w:szCs w:val="24"/>
        </w:rPr>
        <w:t>$30</w:t>
      </w:r>
      <w:r w:rsidR="006C192A" w:rsidRPr="00E91A1C">
        <w:rPr>
          <w:rFonts w:ascii="Times New Roman" w:eastAsia="標楷體" w:hAnsi="Times New Roman" w:cs="Times New Roman"/>
          <w:szCs w:val="24"/>
        </w:rPr>
        <w:t>，員工認購價每股</w:t>
      </w:r>
      <w:r w:rsidR="006C192A" w:rsidRPr="00E91A1C">
        <w:rPr>
          <w:rFonts w:ascii="Times New Roman" w:eastAsia="標楷體" w:hAnsi="Times New Roman" w:cs="Times New Roman"/>
          <w:szCs w:val="24"/>
        </w:rPr>
        <w:t>$25</w:t>
      </w:r>
      <w:r w:rsidR="006C192A" w:rsidRPr="00E91A1C">
        <w:rPr>
          <w:rFonts w:ascii="Times New Roman" w:eastAsia="標楷體" w:hAnsi="Times New Roman" w:cs="Times New Roman"/>
          <w:szCs w:val="24"/>
        </w:rPr>
        <w:t>，該認股權依照選擇權評價模式計算之公允價值為每單位</w:t>
      </w:r>
      <w:r w:rsidR="006C192A" w:rsidRPr="00E91A1C">
        <w:rPr>
          <w:rFonts w:ascii="Times New Roman" w:eastAsia="標楷體" w:hAnsi="Times New Roman" w:cs="Times New Roman"/>
          <w:szCs w:val="24"/>
        </w:rPr>
        <w:t>$4</w:t>
      </w:r>
      <w:r w:rsidR="006C192A" w:rsidRPr="00E91A1C">
        <w:rPr>
          <w:rFonts w:ascii="Times New Roman" w:eastAsia="標楷體" w:hAnsi="Times New Roman" w:cs="Times New Roman"/>
          <w:szCs w:val="24"/>
        </w:rPr>
        <w:t>。嗣後大興公司現金增資成功，且公司員工最終認購之股數為</w:t>
      </w:r>
      <w:r w:rsidR="006C192A" w:rsidRPr="00E91A1C">
        <w:rPr>
          <w:rFonts w:ascii="Times New Roman" w:eastAsia="標楷體" w:hAnsi="Times New Roman" w:cs="Times New Roman"/>
          <w:szCs w:val="24"/>
        </w:rPr>
        <w:t>16,000</w:t>
      </w:r>
      <w:r w:rsidR="006C192A" w:rsidRPr="00E91A1C">
        <w:rPr>
          <w:rFonts w:ascii="Times New Roman" w:eastAsia="標楷體" w:hAnsi="Times New Roman" w:cs="Times New Roman"/>
          <w:szCs w:val="24"/>
        </w:rPr>
        <w:t>股。試問：大興公司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年因此增資交易而應認列之薪資費用為何？</w:t>
      </w:r>
      <w:r w:rsidR="006C192A" w:rsidRPr="00E91A1C">
        <w:rPr>
          <w:rFonts w:ascii="Times New Roman" w:eastAsia="標楷體" w:hAnsi="Times New Roman" w:cs="Times New Roman"/>
          <w:szCs w:val="24"/>
        </w:rPr>
        <w:t>(A)$50,000  (B)$60,000  (C)$70,000  (D)$80,000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6C192A" w:rsidRPr="00E91A1C">
        <w:rPr>
          <w:rFonts w:ascii="Times New Roman" w:eastAsia="標楷體" w:hAnsi="Times New Roman" w:cs="Times New Roman"/>
          <w:szCs w:val="24"/>
        </w:rPr>
        <w:t>竹圍公司於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</w:t>
      </w:r>
      <w:r w:rsidR="006C192A" w:rsidRPr="00E91A1C">
        <w:rPr>
          <w:rFonts w:ascii="Times New Roman" w:eastAsia="標楷體" w:hAnsi="Times New Roman" w:cs="Times New Roman"/>
          <w:szCs w:val="24"/>
        </w:rPr>
        <w:t>7</w:t>
      </w:r>
      <w:r w:rsidR="006C192A" w:rsidRPr="00E91A1C">
        <w:rPr>
          <w:rFonts w:ascii="Times New Roman" w:eastAsia="標楷體" w:hAnsi="Times New Roman" w:cs="Times New Roman"/>
          <w:szCs w:val="24"/>
        </w:rPr>
        <w:t>月</w:t>
      </w:r>
      <w:r w:rsidR="006C192A" w:rsidRPr="00E91A1C">
        <w:rPr>
          <w:rFonts w:ascii="Times New Roman" w:eastAsia="標楷體" w:hAnsi="Times New Roman" w:cs="Times New Roman"/>
          <w:szCs w:val="24"/>
        </w:rPr>
        <w:t>1</w:t>
      </w:r>
      <w:r w:rsidR="006C192A" w:rsidRPr="00E91A1C">
        <w:rPr>
          <w:rFonts w:ascii="Times New Roman" w:eastAsia="標楷體" w:hAnsi="Times New Roman" w:cs="Times New Roman"/>
          <w:szCs w:val="24"/>
        </w:rPr>
        <w:t>日購買價值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$800,000 </w:t>
      </w:r>
      <w:r w:rsidR="006C192A" w:rsidRPr="00E91A1C">
        <w:rPr>
          <w:rFonts w:ascii="Times New Roman" w:eastAsia="標楷體" w:hAnsi="Times New Roman" w:cs="Times New Roman"/>
          <w:szCs w:val="24"/>
        </w:rPr>
        <w:t>的油井設備，公司負有法定義務必須於油井設備使用結束時，立即拆除油井設備。該設備預期使用年限為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5 </w:t>
      </w:r>
      <w:r w:rsidR="006C192A" w:rsidRPr="00E91A1C">
        <w:rPr>
          <w:rFonts w:ascii="Times New Roman" w:eastAsia="標楷體" w:hAnsi="Times New Roman" w:cs="Times New Roman"/>
          <w:szCs w:val="24"/>
        </w:rPr>
        <w:t>年，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估計無殘值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，</w:t>
      </w:r>
      <w:r w:rsidR="006C192A" w:rsidRPr="00E91A1C">
        <w:rPr>
          <w:rFonts w:ascii="Times New Roman" w:eastAsia="標楷體" w:hAnsi="Times New Roman" w:cs="Times New Roman"/>
          <w:szCs w:val="24"/>
        </w:rPr>
        <w:t>5</w:t>
      </w:r>
      <w:r w:rsidR="006C192A" w:rsidRPr="00E91A1C">
        <w:rPr>
          <w:rFonts w:ascii="Times New Roman" w:eastAsia="標楷體" w:hAnsi="Times New Roman" w:cs="Times New Roman"/>
          <w:szCs w:val="24"/>
        </w:rPr>
        <w:t>年後拆除該設備的預計成本為</w:t>
      </w:r>
      <w:r w:rsidR="006C192A" w:rsidRPr="00E91A1C">
        <w:rPr>
          <w:rFonts w:ascii="Times New Roman" w:eastAsia="標楷體" w:hAnsi="Times New Roman" w:cs="Times New Roman"/>
          <w:szCs w:val="24"/>
        </w:rPr>
        <w:t>$300,000</w:t>
      </w:r>
      <w:r w:rsidR="006C192A" w:rsidRPr="00E91A1C">
        <w:rPr>
          <w:rFonts w:ascii="Times New Roman" w:eastAsia="標楷體" w:hAnsi="Times New Roman" w:cs="Times New Roman"/>
          <w:szCs w:val="24"/>
        </w:rPr>
        <w:t>（利率</w:t>
      </w:r>
      <w:r w:rsidR="006C192A" w:rsidRPr="00E91A1C">
        <w:rPr>
          <w:rFonts w:ascii="Times New Roman" w:eastAsia="標楷體" w:hAnsi="Times New Roman" w:cs="Times New Roman"/>
          <w:szCs w:val="24"/>
        </w:rPr>
        <w:t>5%</w:t>
      </w:r>
      <w:r w:rsidR="006C192A" w:rsidRPr="00E91A1C">
        <w:rPr>
          <w:rFonts w:ascii="Times New Roman" w:eastAsia="標楷體" w:hAnsi="Times New Roman" w:cs="Times New Roman"/>
          <w:szCs w:val="24"/>
        </w:rPr>
        <w:t>設算的現值為</w:t>
      </w:r>
      <w:r w:rsidR="006C192A" w:rsidRPr="00E91A1C">
        <w:rPr>
          <w:rFonts w:ascii="Times New Roman" w:eastAsia="標楷體" w:hAnsi="Times New Roman" w:cs="Times New Roman"/>
          <w:szCs w:val="24"/>
        </w:rPr>
        <w:t>$235,058</w:t>
      </w:r>
      <w:r w:rsidR="006C192A" w:rsidRPr="00E91A1C">
        <w:rPr>
          <w:rFonts w:ascii="Times New Roman" w:eastAsia="標楷體" w:hAnsi="Times New Roman" w:cs="Times New Roman"/>
          <w:szCs w:val="24"/>
        </w:rPr>
        <w:t>）。根據該公司現況</w:t>
      </w:r>
      <w:r w:rsidR="006C192A" w:rsidRPr="00E91A1C">
        <w:rPr>
          <w:rFonts w:ascii="Times New Roman" w:eastAsia="標楷體" w:hAnsi="Times New Roman" w:cs="Times New Roman"/>
          <w:szCs w:val="24"/>
        </w:rPr>
        <w:t>5%</w:t>
      </w:r>
      <w:r w:rsidR="006C192A" w:rsidRPr="00E91A1C">
        <w:rPr>
          <w:rFonts w:ascii="Times New Roman" w:eastAsia="標楷體" w:hAnsi="Times New Roman" w:cs="Times New Roman"/>
          <w:szCs w:val="24"/>
        </w:rPr>
        <w:t>利率應屬合理。試問竹圍公司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年針對該交易事項應記錄多少費用？（計算至整數，以下四捨五入）</w:t>
      </w:r>
      <w:r w:rsidR="006C192A" w:rsidRPr="00E91A1C">
        <w:rPr>
          <w:rFonts w:ascii="Times New Roman" w:eastAsia="標楷體" w:hAnsi="Times New Roman" w:cs="Times New Roman"/>
          <w:szCs w:val="24"/>
        </w:rPr>
        <w:t>(A)</w:t>
      </w:r>
      <w:r w:rsidR="006C192A" w:rsidRPr="00E91A1C">
        <w:rPr>
          <w:rFonts w:ascii="Times New Roman" w:eastAsia="標楷體" w:hAnsi="Times New Roman" w:cs="Times New Roman"/>
          <w:szCs w:val="24"/>
        </w:rPr>
        <w:t>折舊費用</w:t>
      </w:r>
      <w:r w:rsidR="006C192A" w:rsidRPr="00E91A1C">
        <w:rPr>
          <w:rFonts w:ascii="Times New Roman" w:eastAsia="標楷體" w:hAnsi="Times New Roman" w:cs="Times New Roman"/>
          <w:szCs w:val="24"/>
        </w:rPr>
        <w:t>$70,000</w:t>
      </w:r>
      <w:r w:rsidR="006C192A" w:rsidRPr="00E91A1C">
        <w:rPr>
          <w:rFonts w:ascii="Times New Roman" w:eastAsia="標楷體" w:hAnsi="Times New Roman" w:cs="Times New Roman"/>
          <w:szCs w:val="24"/>
        </w:rPr>
        <w:t>和利息費用</w:t>
      </w:r>
      <w:r w:rsidR="006C192A" w:rsidRPr="00E91A1C">
        <w:rPr>
          <w:rFonts w:ascii="Times New Roman" w:eastAsia="標楷體" w:hAnsi="Times New Roman" w:cs="Times New Roman"/>
          <w:szCs w:val="24"/>
        </w:rPr>
        <w:t>$5,876 (B)</w:t>
      </w:r>
      <w:r w:rsidR="006C192A" w:rsidRPr="00E91A1C">
        <w:rPr>
          <w:rFonts w:ascii="Times New Roman" w:eastAsia="標楷體" w:hAnsi="Times New Roman" w:cs="Times New Roman"/>
          <w:szCs w:val="24"/>
        </w:rPr>
        <w:t>折舊費用</w:t>
      </w:r>
      <w:r w:rsidR="006C192A" w:rsidRPr="00E91A1C">
        <w:rPr>
          <w:rFonts w:ascii="Times New Roman" w:eastAsia="標楷體" w:hAnsi="Times New Roman" w:cs="Times New Roman"/>
          <w:szCs w:val="24"/>
        </w:rPr>
        <w:t>$103,506</w:t>
      </w:r>
      <w:r w:rsidR="006C192A" w:rsidRPr="00E91A1C">
        <w:rPr>
          <w:rFonts w:ascii="Times New Roman" w:eastAsia="標楷體" w:hAnsi="Times New Roman" w:cs="Times New Roman"/>
          <w:szCs w:val="24"/>
        </w:rPr>
        <w:t>和利息費用</w:t>
      </w:r>
      <w:r w:rsidR="006C192A" w:rsidRPr="00E91A1C">
        <w:rPr>
          <w:rFonts w:ascii="Times New Roman" w:eastAsia="標楷體" w:hAnsi="Times New Roman" w:cs="Times New Roman"/>
          <w:szCs w:val="24"/>
        </w:rPr>
        <w:t>$5,876 (C)</w:t>
      </w:r>
      <w:r w:rsidR="006C192A" w:rsidRPr="00E91A1C">
        <w:rPr>
          <w:rFonts w:ascii="Times New Roman" w:eastAsia="標楷體" w:hAnsi="Times New Roman" w:cs="Times New Roman"/>
          <w:szCs w:val="24"/>
        </w:rPr>
        <w:t>折舊費用</w:t>
      </w:r>
      <w:r w:rsidR="006C192A" w:rsidRPr="00E91A1C">
        <w:rPr>
          <w:rFonts w:ascii="Times New Roman" w:eastAsia="標楷體" w:hAnsi="Times New Roman" w:cs="Times New Roman"/>
          <w:szCs w:val="24"/>
        </w:rPr>
        <w:t>$207,012</w:t>
      </w:r>
      <w:r w:rsidR="006C192A" w:rsidRPr="00E91A1C">
        <w:rPr>
          <w:rFonts w:ascii="Times New Roman" w:eastAsia="標楷體" w:hAnsi="Times New Roman" w:cs="Times New Roman"/>
          <w:szCs w:val="24"/>
        </w:rPr>
        <w:t>和利息費用</w:t>
      </w:r>
      <w:r w:rsidR="006C192A" w:rsidRPr="00E91A1C">
        <w:rPr>
          <w:rFonts w:ascii="Times New Roman" w:eastAsia="標楷體" w:hAnsi="Times New Roman" w:cs="Times New Roman"/>
          <w:szCs w:val="24"/>
        </w:rPr>
        <w:t>$11,753 (D)</w:t>
      </w:r>
      <w:r w:rsidR="006C192A" w:rsidRPr="00E91A1C">
        <w:rPr>
          <w:rFonts w:ascii="Times New Roman" w:eastAsia="標楷體" w:hAnsi="Times New Roman" w:cs="Times New Roman"/>
          <w:szCs w:val="24"/>
        </w:rPr>
        <w:t>折舊費用</w:t>
      </w:r>
      <w:r w:rsidR="006C192A" w:rsidRPr="00E91A1C">
        <w:rPr>
          <w:rFonts w:ascii="Times New Roman" w:eastAsia="標楷體" w:hAnsi="Times New Roman" w:cs="Times New Roman"/>
          <w:szCs w:val="24"/>
        </w:rPr>
        <w:t>$120,000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6C192A" w:rsidRPr="00E91A1C">
        <w:rPr>
          <w:rFonts w:ascii="Times New Roman" w:eastAsia="標楷體" w:hAnsi="Times New Roman" w:cs="Times New Roman"/>
          <w:szCs w:val="24"/>
        </w:rPr>
        <w:t>桃園公司</w:t>
      </w:r>
      <w:r w:rsidR="006C192A" w:rsidRPr="00E91A1C">
        <w:rPr>
          <w:rFonts w:ascii="Times New Roman" w:eastAsia="標楷體" w:hAnsi="Times New Roman" w:cs="Times New Roman"/>
          <w:szCs w:val="24"/>
        </w:rPr>
        <w:t>2015</w:t>
      </w:r>
      <w:r w:rsidR="006C192A" w:rsidRPr="00E91A1C">
        <w:rPr>
          <w:rFonts w:ascii="Times New Roman" w:eastAsia="標楷體" w:hAnsi="Times New Roman" w:cs="Times New Roman"/>
          <w:szCs w:val="24"/>
        </w:rPr>
        <w:t>年初購入機器一部，成本</w:t>
      </w:r>
      <w:r w:rsidR="006C192A" w:rsidRPr="00E91A1C">
        <w:rPr>
          <w:rFonts w:ascii="Times New Roman" w:eastAsia="標楷體" w:hAnsi="Times New Roman" w:cs="Times New Roman"/>
          <w:szCs w:val="24"/>
        </w:rPr>
        <w:t>$500,000</w:t>
      </w:r>
      <w:r w:rsidR="006C192A" w:rsidRPr="00E91A1C">
        <w:rPr>
          <w:rFonts w:ascii="Times New Roman" w:eastAsia="標楷體" w:hAnsi="Times New Roman" w:cs="Times New Roman"/>
          <w:szCs w:val="24"/>
        </w:rPr>
        <w:t>，估計耐用年限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10 </w:t>
      </w:r>
      <w:r w:rsidR="006C192A" w:rsidRPr="00E91A1C">
        <w:rPr>
          <w:rFonts w:ascii="Times New Roman" w:eastAsia="標楷體" w:hAnsi="Times New Roman" w:cs="Times New Roman"/>
          <w:szCs w:val="24"/>
        </w:rPr>
        <w:t>年，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無殘值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採直線法計提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折舊。桃園公司對該機器之後續評價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重估價模式，對於未實現重估增值係於使用資產期間配合轉出。</w:t>
      </w:r>
      <w:r w:rsidR="006C192A" w:rsidRPr="00E91A1C">
        <w:rPr>
          <w:rFonts w:ascii="Times New Roman" w:eastAsia="標楷體" w:hAnsi="Times New Roman" w:cs="Times New Roman"/>
          <w:szCs w:val="24"/>
        </w:rPr>
        <w:t>2015</w:t>
      </w:r>
      <w:r w:rsidR="006C192A" w:rsidRPr="00E91A1C">
        <w:rPr>
          <w:rFonts w:ascii="Times New Roman" w:eastAsia="標楷體" w:hAnsi="Times New Roman" w:cs="Times New Roman"/>
          <w:szCs w:val="24"/>
        </w:rPr>
        <w:t>年底該機器之公允價值為</w:t>
      </w:r>
      <w:r w:rsidR="006C192A" w:rsidRPr="00E91A1C">
        <w:rPr>
          <w:rFonts w:ascii="Times New Roman" w:eastAsia="標楷體" w:hAnsi="Times New Roman" w:cs="Times New Roman"/>
          <w:szCs w:val="24"/>
        </w:rPr>
        <w:t>$468,000</w:t>
      </w:r>
      <w:r w:rsidR="006C192A" w:rsidRPr="00E91A1C">
        <w:rPr>
          <w:rFonts w:ascii="Times New Roman" w:eastAsia="標楷體" w:hAnsi="Times New Roman" w:cs="Times New Roman"/>
          <w:szCs w:val="24"/>
        </w:rPr>
        <w:t>，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年底公允價值為</w:t>
      </w:r>
      <w:r w:rsidR="006C192A" w:rsidRPr="00E91A1C">
        <w:rPr>
          <w:rFonts w:ascii="Times New Roman" w:eastAsia="標楷體" w:hAnsi="Times New Roman" w:cs="Times New Roman"/>
          <w:szCs w:val="24"/>
        </w:rPr>
        <w:t>$380,000</w:t>
      </w:r>
      <w:r w:rsidR="006C192A" w:rsidRPr="00E91A1C">
        <w:rPr>
          <w:rFonts w:ascii="Times New Roman" w:eastAsia="標楷體" w:hAnsi="Times New Roman" w:cs="Times New Roman"/>
          <w:szCs w:val="24"/>
        </w:rPr>
        <w:t>。試問：</w:t>
      </w:r>
      <w:r w:rsidR="006C192A" w:rsidRPr="00E91A1C">
        <w:rPr>
          <w:rFonts w:ascii="Times New Roman" w:eastAsia="標楷體" w:hAnsi="Times New Roman" w:cs="Times New Roman"/>
          <w:szCs w:val="24"/>
        </w:rPr>
        <w:t>2016</w:t>
      </w:r>
      <w:r w:rsidR="006C192A" w:rsidRPr="00E91A1C">
        <w:rPr>
          <w:rFonts w:ascii="Times New Roman" w:eastAsia="標楷體" w:hAnsi="Times New Roman" w:cs="Times New Roman"/>
          <w:szCs w:val="24"/>
        </w:rPr>
        <w:t>年底有關桃園公司機器重估之分錄，下列何者正確？</w:t>
      </w:r>
      <w:r w:rsidR="006C192A" w:rsidRPr="00E91A1C">
        <w:rPr>
          <w:rFonts w:ascii="Times New Roman" w:eastAsia="標楷體" w:hAnsi="Times New Roman" w:cs="Times New Roman"/>
          <w:szCs w:val="24"/>
        </w:rPr>
        <w:t>(A)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借記資產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重估價損失</w:t>
      </w:r>
      <w:r w:rsidR="006C192A" w:rsidRPr="00E91A1C">
        <w:rPr>
          <w:rFonts w:ascii="Times New Roman" w:eastAsia="標楷體" w:hAnsi="Times New Roman" w:cs="Times New Roman"/>
          <w:szCs w:val="24"/>
        </w:rPr>
        <w:t>$15,000  (B)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借記資產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重估價損失</w:t>
      </w:r>
      <w:r w:rsidR="006C192A" w:rsidRPr="00E91A1C">
        <w:rPr>
          <w:rFonts w:ascii="Times New Roman" w:eastAsia="標楷體" w:hAnsi="Times New Roman" w:cs="Times New Roman"/>
          <w:szCs w:val="24"/>
        </w:rPr>
        <w:t>$20,000 (C)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借記資產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重估價損失</w:t>
      </w:r>
      <w:r w:rsidR="006C192A" w:rsidRPr="00E91A1C">
        <w:rPr>
          <w:rFonts w:ascii="Times New Roman" w:eastAsia="標楷體" w:hAnsi="Times New Roman" w:cs="Times New Roman"/>
          <w:szCs w:val="24"/>
        </w:rPr>
        <w:t>$42000 (D)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借記資產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重估價損失</w:t>
      </w:r>
      <w:r w:rsidR="006C192A" w:rsidRPr="00E91A1C">
        <w:rPr>
          <w:rFonts w:ascii="Times New Roman" w:eastAsia="標楷體" w:hAnsi="Times New Roman" w:cs="Times New Roman"/>
          <w:szCs w:val="24"/>
        </w:rPr>
        <w:t>$58,000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A</w:t>
      </w:r>
      <w:r w:rsidR="006C192A" w:rsidRPr="00E91A1C">
        <w:rPr>
          <w:rFonts w:ascii="Times New Roman" w:eastAsia="標楷體" w:hAnsi="Times New Roman" w:cs="Times New Roman"/>
          <w:szCs w:val="24"/>
        </w:rPr>
        <w:t>台中公司於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2013 </w:t>
      </w:r>
      <w:r w:rsidR="006C192A" w:rsidRPr="00E91A1C">
        <w:rPr>
          <w:rFonts w:ascii="Times New Roman" w:eastAsia="標楷體" w:hAnsi="Times New Roman" w:cs="Times New Roman"/>
          <w:szCs w:val="24"/>
        </w:rPr>
        <w:t>年初以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$300,000 </w:t>
      </w:r>
      <w:r w:rsidR="006C192A" w:rsidRPr="00E91A1C">
        <w:rPr>
          <w:rFonts w:ascii="Times New Roman" w:eastAsia="標楷體" w:hAnsi="Times New Roman" w:cs="Times New Roman"/>
          <w:szCs w:val="24"/>
        </w:rPr>
        <w:t>購入股票投資，並分類為備供出售金融資產，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2015 </w:t>
      </w:r>
      <w:r w:rsidR="006C192A" w:rsidRPr="00E91A1C">
        <w:rPr>
          <w:rFonts w:ascii="Times New Roman" w:eastAsia="標楷體" w:hAnsi="Times New Roman" w:cs="Times New Roman"/>
          <w:szCs w:val="24"/>
        </w:rPr>
        <w:t>年底該股票投資之公允價值為</w:t>
      </w:r>
      <w:r w:rsidR="006C192A" w:rsidRPr="00E91A1C">
        <w:rPr>
          <w:rFonts w:ascii="Times New Roman" w:eastAsia="標楷體" w:hAnsi="Times New Roman" w:cs="Times New Roman"/>
          <w:szCs w:val="24"/>
        </w:rPr>
        <w:t>$600,000</w:t>
      </w:r>
      <w:r w:rsidR="006C192A" w:rsidRPr="00E91A1C">
        <w:rPr>
          <w:rFonts w:ascii="Times New Roman" w:eastAsia="標楷體" w:hAnsi="Times New Roman" w:cs="Times New Roman"/>
          <w:szCs w:val="24"/>
        </w:rPr>
        <w:t>，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2016 </w:t>
      </w:r>
      <w:r w:rsidR="006C192A" w:rsidRPr="00E91A1C">
        <w:rPr>
          <w:rFonts w:ascii="Times New Roman" w:eastAsia="標楷體" w:hAnsi="Times New Roman" w:cs="Times New Roman"/>
          <w:szCs w:val="24"/>
        </w:rPr>
        <w:t>年該公司以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$650,000 </w:t>
      </w:r>
      <w:r w:rsidR="006C192A" w:rsidRPr="00E91A1C">
        <w:rPr>
          <w:rFonts w:ascii="Times New Roman" w:eastAsia="標楷體" w:hAnsi="Times New Roman" w:cs="Times New Roman"/>
          <w:szCs w:val="24"/>
        </w:rPr>
        <w:t>售出該投資。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2017 </w:t>
      </w:r>
      <w:r w:rsidR="006C192A" w:rsidRPr="00E91A1C">
        <w:rPr>
          <w:rFonts w:ascii="Times New Roman" w:eastAsia="標楷體" w:hAnsi="Times New Roman" w:cs="Times New Roman"/>
          <w:szCs w:val="24"/>
        </w:rPr>
        <w:t>年初台中公司發現過去係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透過損益按公允價值衡量該金融資產，該項錯誤對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2016 </w:t>
      </w:r>
      <w:r w:rsidR="006C192A" w:rsidRPr="00E91A1C">
        <w:rPr>
          <w:rFonts w:ascii="Times New Roman" w:eastAsia="標楷體" w:hAnsi="Times New Roman" w:cs="Times New Roman"/>
          <w:szCs w:val="24"/>
        </w:rPr>
        <w:t>年其他綜合利益之影響為何？（不考慮所得稅影響）</w:t>
      </w:r>
      <w:r w:rsidR="006C192A" w:rsidRPr="00E91A1C">
        <w:rPr>
          <w:rFonts w:ascii="Times New Roman" w:eastAsia="標楷體" w:hAnsi="Times New Roman" w:cs="Times New Roman"/>
          <w:szCs w:val="24"/>
        </w:rPr>
        <w:t>(A)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多計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$300,000  (B)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多計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$350,000  (C)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多計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$250,000  (D)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少計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$50,000</w:t>
      </w:r>
    </w:p>
    <w:p w:rsidR="00BD7A90" w:rsidRDefault="00BD7A90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lastRenderedPageBreak/>
        <w:t>A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2014 </w:t>
      </w:r>
      <w:r w:rsidR="006C192A" w:rsidRPr="00E91A1C">
        <w:rPr>
          <w:rFonts w:ascii="Times New Roman" w:eastAsia="標楷體" w:hAnsi="Times New Roman" w:cs="Times New Roman"/>
          <w:szCs w:val="24"/>
        </w:rPr>
        <w:t>年初中壢公司承租設備公允價值為</w:t>
      </w:r>
      <w:r w:rsidR="006C192A" w:rsidRPr="00E91A1C">
        <w:rPr>
          <w:rFonts w:ascii="Times New Roman" w:eastAsia="標楷體" w:hAnsi="Times New Roman" w:cs="Times New Roman"/>
          <w:szCs w:val="24"/>
        </w:rPr>
        <w:t>$480,000</w:t>
      </w:r>
      <w:r w:rsidR="006C192A" w:rsidRPr="00E91A1C">
        <w:rPr>
          <w:rFonts w:ascii="Times New Roman" w:eastAsia="標楷體" w:hAnsi="Times New Roman" w:cs="Times New Roman"/>
          <w:szCs w:val="24"/>
        </w:rPr>
        <w:t>，每年初付租金</w:t>
      </w:r>
      <w:r w:rsidR="006C192A" w:rsidRPr="00E91A1C">
        <w:rPr>
          <w:rFonts w:ascii="Times New Roman" w:eastAsia="標楷體" w:hAnsi="Times New Roman" w:cs="Times New Roman"/>
          <w:szCs w:val="24"/>
        </w:rPr>
        <w:t>$100,000</w:t>
      </w:r>
      <w:r w:rsidR="006C192A" w:rsidRPr="00E91A1C">
        <w:rPr>
          <w:rFonts w:ascii="Times New Roman" w:eastAsia="標楷體" w:hAnsi="Times New Roman" w:cs="Times New Roman"/>
          <w:szCs w:val="24"/>
        </w:rPr>
        <w:t>，租期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5 </w:t>
      </w:r>
      <w:r w:rsidR="006C192A" w:rsidRPr="00E91A1C">
        <w:rPr>
          <w:rFonts w:ascii="Times New Roman" w:eastAsia="標楷體" w:hAnsi="Times New Roman" w:cs="Times New Roman"/>
          <w:szCs w:val="24"/>
        </w:rPr>
        <w:t>年，保證殘值為</w:t>
      </w:r>
      <w:r w:rsidR="006C192A" w:rsidRPr="00E91A1C">
        <w:rPr>
          <w:rFonts w:ascii="Times New Roman" w:eastAsia="標楷體" w:hAnsi="Times New Roman" w:cs="Times New Roman"/>
          <w:szCs w:val="24"/>
        </w:rPr>
        <w:t>$40,000</w:t>
      </w:r>
      <w:r w:rsidR="006C192A" w:rsidRPr="00E91A1C">
        <w:rPr>
          <w:rFonts w:ascii="Times New Roman" w:eastAsia="標楷體" w:hAnsi="Times New Roman" w:cs="Times New Roman"/>
          <w:szCs w:val="24"/>
        </w:rPr>
        <w:t>；該租約符合融資租賃之條件，租賃隱含利率為</w:t>
      </w:r>
      <w:r w:rsidR="006C192A" w:rsidRPr="00E91A1C">
        <w:rPr>
          <w:rFonts w:ascii="Times New Roman" w:eastAsia="標楷體" w:hAnsi="Times New Roman" w:cs="Times New Roman"/>
          <w:szCs w:val="24"/>
        </w:rPr>
        <w:t>9%</w:t>
      </w:r>
      <w:r w:rsidR="006C192A" w:rsidRPr="00E91A1C">
        <w:rPr>
          <w:rFonts w:ascii="Times New Roman" w:eastAsia="標楷體" w:hAnsi="Times New Roman" w:cs="Times New Roman"/>
          <w:szCs w:val="24"/>
        </w:rPr>
        <w:t>，最低租賃給付現值為</w:t>
      </w:r>
      <w:r w:rsidR="006C192A" w:rsidRPr="00E91A1C">
        <w:rPr>
          <w:rFonts w:ascii="Times New Roman" w:eastAsia="標楷體" w:hAnsi="Times New Roman" w:cs="Times New Roman"/>
          <w:szCs w:val="24"/>
        </w:rPr>
        <w:t>$449,970</w:t>
      </w:r>
      <w:r w:rsidR="006C192A" w:rsidRPr="00E91A1C">
        <w:rPr>
          <w:rFonts w:ascii="Times New Roman" w:eastAsia="標楷體" w:hAnsi="Times New Roman" w:cs="Times New Roman"/>
          <w:szCs w:val="24"/>
        </w:rPr>
        <w:t>。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2017 </w:t>
      </w:r>
      <w:r w:rsidR="006C192A" w:rsidRPr="00E91A1C">
        <w:rPr>
          <w:rFonts w:ascii="Times New Roman" w:eastAsia="標楷體" w:hAnsi="Times New Roman" w:cs="Times New Roman"/>
          <w:szCs w:val="24"/>
        </w:rPr>
        <w:t>年初該公司發現過去皆以營業租賃處理該承租設備之會計處理，若不考慮所得稅影響，中壢公司設備皆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直線法折舊，則該項錯誤對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2016 </w:t>
      </w:r>
      <w:r w:rsidR="006C192A" w:rsidRPr="00E91A1C">
        <w:rPr>
          <w:rFonts w:ascii="Times New Roman" w:eastAsia="標楷體" w:hAnsi="Times New Roman" w:cs="Times New Roman"/>
          <w:szCs w:val="24"/>
        </w:rPr>
        <w:t>年底權益影響為何？</w:t>
      </w:r>
      <w:r w:rsidR="006C192A" w:rsidRPr="00E91A1C">
        <w:rPr>
          <w:rFonts w:ascii="Times New Roman" w:eastAsia="標楷體" w:hAnsi="Times New Roman" w:cs="Times New Roman"/>
          <w:szCs w:val="24"/>
        </w:rPr>
        <w:t>(A)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多計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$21,423  (B)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多計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$223,788  (C)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少計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$203,788  (D)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少計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$22,523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6C192A" w:rsidRPr="00E91A1C">
        <w:rPr>
          <w:rFonts w:ascii="Times New Roman" w:eastAsia="標楷體" w:hAnsi="Times New Roman" w:cs="Times New Roman"/>
          <w:szCs w:val="24"/>
        </w:rPr>
        <w:t>楊梅公司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X5 </w:t>
      </w:r>
      <w:r w:rsidR="006C192A" w:rsidRPr="00E91A1C">
        <w:rPr>
          <w:rFonts w:ascii="Times New Roman" w:eastAsia="標楷體" w:hAnsi="Times New Roman" w:cs="Times New Roman"/>
          <w:szCs w:val="24"/>
        </w:rPr>
        <w:t>年初對存貨成本計價方法由「先進</w:t>
      </w:r>
      <w:proofErr w:type="gramStart"/>
      <w:r w:rsidR="006C192A" w:rsidRPr="00E91A1C">
        <w:rPr>
          <w:rFonts w:ascii="Times New Roman" w:eastAsia="標楷體" w:hAnsi="Times New Roman" w:cs="Times New Roman"/>
          <w:szCs w:val="24"/>
        </w:rPr>
        <w:t>先出法</w:t>
      </w:r>
      <w:proofErr w:type="gramEnd"/>
      <w:r w:rsidR="006C192A" w:rsidRPr="00E91A1C">
        <w:rPr>
          <w:rFonts w:ascii="Times New Roman" w:eastAsia="標楷體" w:hAnsi="Times New Roman" w:cs="Times New Roman"/>
          <w:szCs w:val="24"/>
        </w:rPr>
        <w:t>」改用「加權平均法」，各年期末存貨資料如下：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期末存貨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X3</w:t>
      </w:r>
      <w:r w:rsidRPr="00E91A1C">
        <w:rPr>
          <w:rFonts w:ascii="Times New Roman" w:eastAsia="標楷體" w:hAnsi="Times New Roman" w:cs="Times New Roman"/>
          <w:szCs w:val="24"/>
        </w:rPr>
        <w:t>年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X4</w:t>
      </w:r>
      <w:r w:rsidRPr="00E91A1C">
        <w:rPr>
          <w:rFonts w:ascii="Times New Roman" w:eastAsia="標楷體" w:hAnsi="Times New Roman" w:cs="Times New Roman"/>
          <w:szCs w:val="24"/>
        </w:rPr>
        <w:t>年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X5</w:t>
      </w:r>
      <w:r w:rsidRPr="00E91A1C">
        <w:rPr>
          <w:rFonts w:ascii="Times New Roman" w:eastAsia="標楷體" w:hAnsi="Times New Roman" w:cs="Times New Roman"/>
          <w:szCs w:val="24"/>
        </w:rPr>
        <w:t>年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先進</w:t>
      </w:r>
      <w:proofErr w:type="gramStart"/>
      <w:r w:rsidRPr="00E91A1C">
        <w:rPr>
          <w:rFonts w:ascii="Times New Roman" w:eastAsia="標楷體" w:hAnsi="Times New Roman" w:cs="Times New Roman"/>
          <w:szCs w:val="24"/>
        </w:rPr>
        <w:t>先出法</w:t>
      </w:r>
      <w:proofErr w:type="gramEnd"/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$570,000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$ 760,000</w:t>
      </w:r>
      <w:r w:rsidRPr="00E91A1C">
        <w:rPr>
          <w:rFonts w:ascii="Times New Roman" w:eastAsia="標楷體" w:hAnsi="Times New Roman" w:cs="Times New Roman"/>
          <w:szCs w:val="24"/>
        </w:rPr>
        <w:tab/>
        <w:t>$ 800,000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加權平均法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600,000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840,000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920,000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該項會計政策改變對</w:t>
      </w:r>
      <w:r w:rsidRPr="00E91A1C">
        <w:rPr>
          <w:rFonts w:ascii="Times New Roman" w:eastAsia="標楷體" w:hAnsi="Times New Roman" w:cs="Times New Roman"/>
          <w:szCs w:val="24"/>
        </w:rPr>
        <w:t xml:space="preserve">X5 </w:t>
      </w:r>
      <w:r w:rsidRPr="00E91A1C">
        <w:rPr>
          <w:rFonts w:ascii="Times New Roman" w:eastAsia="標楷體" w:hAnsi="Times New Roman" w:cs="Times New Roman"/>
          <w:szCs w:val="24"/>
        </w:rPr>
        <w:t>年銷貨成本影響為何？</w:t>
      </w:r>
      <w:r w:rsidRPr="00E91A1C">
        <w:rPr>
          <w:rFonts w:ascii="Times New Roman" w:eastAsia="標楷體" w:hAnsi="Times New Roman" w:cs="Times New Roman"/>
          <w:szCs w:val="24"/>
        </w:rPr>
        <w:t>(A)</w:t>
      </w:r>
      <w:r w:rsidRPr="00E91A1C">
        <w:rPr>
          <w:rFonts w:ascii="Times New Roman" w:eastAsia="標楷體" w:hAnsi="Times New Roman" w:cs="Times New Roman"/>
          <w:szCs w:val="24"/>
        </w:rPr>
        <w:t>減少</w:t>
      </w:r>
      <w:r w:rsidRPr="00E91A1C">
        <w:rPr>
          <w:rFonts w:ascii="Times New Roman" w:eastAsia="標楷體" w:hAnsi="Times New Roman" w:cs="Times New Roman"/>
          <w:szCs w:val="24"/>
        </w:rPr>
        <w:t>$160,000  (B)</w:t>
      </w:r>
      <w:r w:rsidRPr="00E91A1C">
        <w:rPr>
          <w:rFonts w:ascii="Times New Roman" w:eastAsia="標楷體" w:hAnsi="Times New Roman" w:cs="Times New Roman"/>
          <w:szCs w:val="24"/>
        </w:rPr>
        <w:t>減少</w:t>
      </w:r>
      <w:r w:rsidRPr="00E91A1C">
        <w:rPr>
          <w:rFonts w:ascii="Times New Roman" w:eastAsia="標楷體" w:hAnsi="Times New Roman" w:cs="Times New Roman"/>
          <w:szCs w:val="24"/>
        </w:rPr>
        <w:t>$40,000  (C)</w:t>
      </w:r>
      <w:r w:rsidRPr="00E91A1C">
        <w:rPr>
          <w:rFonts w:ascii="Times New Roman" w:eastAsia="標楷體" w:hAnsi="Times New Roman" w:cs="Times New Roman"/>
          <w:szCs w:val="24"/>
        </w:rPr>
        <w:t>增加</w:t>
      </w:r>
      <w:r w:rsidRPr="00E91A1C">
        <w:rPr>
          <w:rFonts w:ascii="Times New Roman" w:eastAsia="標楷體" w:hAnsi="Times New Roman" w:cs="Times New Roman"/>
          <w:szCs w:val="24"/>
        </w:rPr>
        <w:t>$160,000  (D)</w:t>
      </w:r>
      <w:r w:rsidRPr="00E91A1C">
        <w:rPr>
          <w:rFonts w:ascii="Times New Roman" w:eastAsia="標楷體" w:hAnsi="Times New Roman" w:cs="Times New Roman"/>
          <w:szCs w:val="24"/>
        </w:rPr>
        <w:t>增加</w:t>
      </w:r>
      <w:r w:rsidRPr="00E91A1C">
        <w:rPr>
          <w:rFonts w:ascii="Times New Roman" w:eastAsia="標楷體" w:hAnsi="Times New Roman" w:cs="Times New Roman"/>
          <w:szCs w:val="24"/>
        </w:rPr>
        <w:t>$40,000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A</w:t>
      </w:r>
      <w:r w:rsidR="006C192A" w:rsidRPr="00E91A1C">
        <w:rPr>
          <w:rFonts w:ascii="Times New Roman" w:eastAsia="標楷體" w:hAnsi="Times New Roman" w:cs="Times New Roman"/>
          <w:szCs w:val="24"/>
        </w:rPr>
        <w:t>下列項目何者會直接計入每股盈餘之計算？</w:t>
      </w:r>
      <w:r w:rsidR="006C192A" w:rsidRPr="00E91A1C">
        <w:rPr>
          <w:rFonts w:ascii="Times New Roman" w:eastAsia="標楷體" w:hAnsi="Times New Roman" w:cs="Times New Roman"/>
          <w:szCs w:val="24"/>
        </w:rPr>
        <w:t>(A)</w:t>
      </w:r>
      <w:r w:rsidR="006C192A" w:rsidRPr="00E91A1C">
        <w:rPr>
          <w:rFonts w:ascii="Times New Roman" w:eastAsia="標楷體" w:hAnsi="Times New Roman" w:cs="Times New Roman"/>
          <w:szCs w:val="24"/>
        </w:rPr>
        <w:t>公允價值避險中屬有效避險部分之避險工具利益及損失</w:t>
      </w:r>
      <w:r w:rsidR="006C192A" w:rsidRPr="00E91A1C">
        <w:rPr>
          <w:rFonts w:ascii="Times New Roman" w:eastAsia="標楷體" w:hAnsi="Times New Roman" w:cs="Times New Roman"/>
          <w:szCs w:val="24"/>
        </w:rPr>
        <w:t>(B)</w:t>
      </w:r>
      <w:r w:rsidR="006C192A" w:rsidRPr="00E91A1C">
        <w:rPr>
          <w:rFonts w:ascii="Times New Roman" w:eastAsia="標楷體" w:hAnsi="Times New Roman" w:cs="Times New Roman"/>
          <w:szCs w:val="24"/>
        </w:rPr>
        <w:t>不動產、廠房及設備重估增值之變動</w:t>
      </w:r>
      <w:r w:rsidR="006C192A" w:rsidRPr="00E91A1C">
        <w:rPr>
          <w:rFonts w:ascii="Times New Roman" w:eastAsia="標楷體" w:hAnsi="Times New Roman" w:cs="Times New Roman"/>
          <w:szCs w:val="24"/>
        </w:rPr>
        <w:t>(C)</w:t>
      </w:r>
      <w:r w:rsidR="006C192A" w:rsidRPr="00E91A1C">
        <w:rPr>
          <w:rFonts w:ascii="Times New Roman" w:eastAsia="標楷體" w:hAnsi="Times New Roman" w:cs="Times New Roman"/>
          <w:szCs w:val="24"/>
        </w:rPr>
        <w:t>再衡量備供出售金融資產之利益及損失</w:t>
      </w:r>
      <w:r w:rsidR="006C192A" w:rsidRPr="00E91A1C">
        <w:rPr>
          <w:rFonts w:ascii="Times New Roman" w:eastAsia="標楷體" w:hAnsi="Times New Roman" w:cs="Times New Roman"/>
          <w:szCs w:val="24"/>
        </w:rPr>
        <w:t>(D)</w:t>
      </w:r>
      <w:r w:rsidR="006C192A" w:rsidRPr="00E91A1C">
        <w:rPr>
          <w:rFonts w:ascii="Times New Roman" w:eastAsia="標楷體" w:hAnsi="Times New Roman" w:cs="Times New Roman"/>
          <w:szCs w:val="24"/>
        </w:rPr>
        <w:t>確定福利計畫之再衡量數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6C192A" w:rsidRPr="00E91A1C">
        <w:rPr>
          <w:rFonts w:ascii="Times New Roman" w:eastAsia="標楷體" w:hAnsi="Times New Roman" w:cs="Times New Roman"/>
          <w:szCs w:val="24"/>
        </w:rPr>
        <w:t>大園公司有關資產餘額如下：</w:t>
      </w:r>
      <w:r w:rsidR="006C192A" w:rsidRPr="00E91A1C">
        <w:rPr>
          <w:rFonts w:ascii="Times New Roman" w:eastAsia="標楷體" w:hAnsi="Times New Roman" w:cs="Times New Roman"/>
          <w:szCs w:val="24"/>
        </w:rPr>
        <w:t xml:space="preserve"> 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 xml:space="preserve">           2015/12/31</w:t>
      </w:r>
      <w:r w:rsidRPr="00E91A1C">
        <w:rPr>
          <w:rFonts w:ascii="Times New Roman" w:eastAsia="標楷體" w:hAnsi="Times New Roman" w:cs="Times New Roman"/>
          <w:szCs w:val="24"/>
        </w:rPr>
        <w:tab/>
        <w:t>2016/12/31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機器設備</w:t>
      </w:r>
      <w:r w:rsidRPr="00E91A1C">
        <w:rPr>
          <w:rFonts w:ascii="Times New Roman" w:eastAsia="標楷體" w:hAnsi="Times New Roman" w:cs="Times New Roman"/>
          <w:szCs w:val="24"/>
        </w:rPr>
        <w:tab/>
        <w:t xml:space="preserve">    </w:t>
      </w:r>
      <w:r w:rsidRPr="00E91A1C">
        <w:rPr>
          <w:rFonts w:ascii="Times New Roman" w:eastAsia="標楷體" w:hAnsi="Times New Roman" w:cs="Times New Roman"/>
          <w:szCs w:val="24"/>
        </w:rPr>
        <w:tab/>
        <w:t>$65,000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$70,000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累計折舊</w:t>
      </w:r>
      <w:r w:rsidRPr="00E91A1C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E91A1C">
        <w:rPr>
          <w:rFonts w:ascii="Times New Roman" w:eastAsia="標楷體" w:hAnsi="Times New Roman" w:cs="Times New Roman"/>
          <w:szCs w:val="24"/>
        </w:rPr>
        <w:t>貸餘</w:t>
      </w:r>
      <w:proofErr w:type="gramEnd"/>
      <w:r w:rsidRPr="00E91A1C">
        <w:rPr>
          <w:rFonts w:ascii="Times New Roman" w:eastAsia="標楷體" w:hAnsi="Times New Roman" w:cs="Times New Roman"/>
          <w:szCs w:val="24"/>
        </w:rPr>
        <w:t>)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(30,000)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(32,000)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採用權益法之投資</w:t>
      </w:r>
      <w:r w:rsidRPr="00E91A1C">
        <w:rPr>
          <w:rFonts w:ascii="Times New Roman" w:eastAsia="標楷體" w:hAnsi="Times New Roman" w:cs="Times New Roman"/>
          <w:szCs w:val="24"/>
        </w:rPr>
        <w:tab/>
        <w:t>20,000</w:t>
      </w:r>
      <w:r w:rsidRPr="00E91A1C">
        <w:rPr>
          <w:rFonts w:ascii="Times New Roman" w:eastAsia="標楷體" w:hAnsi="Times New Roman" w:cs="Times New Roman"/>
          <w:szCs w:val="24"/>
        </w:rPr>
        <w:tab/>
      </w:r>
      <w:r w:rsidRPr="00E91A1C">
        <w:rPr>
          <w:rFonts w:ascii="Times New Roman" w:eastAsia="標楷體" w:hAnsi="Times New Roman" w:cs="Times New Roman"/>
          <w:szCs w:val="24"/>
        </w:rPr>
        <w:tab/>
        <w:t>17,000</w:t>
      </w:r>
    </w:p>
    <w:p w:rsidR="006C192A" w:rsidRPr="00E91A1C" w:rsidRDefault="006C192A" w:rsidP="00E91A1C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1A1C">
        <w:rPr>
          <w:rFonts w:ascii="Times New Roman" w:eastAsia="標楷體" w:hAnsi="Times New Roman" w:cs="Times New Roman"/>
          <w:szCs w:val="24"/>
        </w:rPr>
        <w:t>已知</w:t>
      </w:r>
      <w:r w:rsidRPr="00E91A1C">
        <w:rPr>
          <w:rFonts w:ascii="Times New Roman" w:eastAsia="標楷體" w:hAnsi="Times New Roman" w:cs="Times New Roman"/>
          <w:szCs w:val="24"/>
        </w:rPr>
        <w:t>2016</w:t>
      </w:r>
      <w:r w:rsidRPr="00E91A1C">
        <w:rPr>
          <w:rFonts w:ascii="Times New Roman" w:eastAsia="標楷體" w:hAnsi="Times New Roman" w:cs="Times New Roman"/>
          <w:szCs w:val="24"/>
        </w:rPr>
        <w:t>年度大園公司出售一部成本</w:t>
      </w:r>
      <w:r w:rsidRPr="00E91A1C">
        <w:rPr>
          <w:rFonts w:ascii="Times New Roman" w:eastAsia="標楷體" w:hAnsi="Times New Roman" w:cs="Times New Roman"/>
          <w:szCs w:val="24"/>
        </w:rPr>
        <w:t>$20,000</w:t>
      </w:r>
      <w:r w:rsidRPr="00E91A1C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E91A1C">
        <w:rPr>
          <w:rFonts w:ascii="Times New Roman" w:eastAsia="標楷體" w:hAnsi="Times New Roman" w:cs="Times New Roman"/>
          <w:szCs w:val="24"/>
        </w:rPr>
        <w:t>帳面</w:t>
      </w:r>
      <w:proofErr w:type="gramEnd"/>
      <w:r w:rsidRPr="00E91A1C">
        <w:rPr>
          <w:rFonts w:ascii="Times New Roman" w:eastAsia="標楷體" w:hAnsi="Times New Roman" w:cs="Times New Roman"/>
          <w:szCs w:val="24"/>
        </w:rPr>
        <w:t>金額</w:t>
      </w:r>
      <w:r w:rsidRPr="00E91A1C">
        <w:rPr>
          <w:rFonts w:ascii="Times New Roman" w:eastAsia="標楷體" w:hAnsi="Times New Roman" w:cs="Times New Roman"/>
          <w:szCs w:val="24"/>
        </w:rPr>
        <w:t>$10,000</w:t>
      </w:r>
      <w:r w:rsidRPr="00E91A1C">
        <w:rPr>
          <w:rFonts w:ascii="Times New Roman" w:eastAsia="標楷體" w:hAnsi="Times New Roman" w:cs="Times New Roman"/>
          <w:szCs w:val="24"/>
        </w:rPr>
        <w:t>之機器設備，有出售設備利得</w:t>
      </w:r>
      <w:r w:rsidRPr="00E91A1C">
        <w:rPr>
          <w:rFonts w:ascii="Times New Roman" w:eastAsia="標楷體" w:hAnsi="Times New Roman" w:cs="Times New Roman"/>
          <w:szCs w:val="24"/>
        </w:rPr>
        <w:t>$2,000</w:t>
      </w:r>
      <w:r w:rsidRPr="00E91A1C">
        <w:rPr>
          <w:rFonts w:ascii="Times New Roman" w:eastAsia="標楷體" w:hAnsi="Times New Roman" w:cs="Times New Roman"/>
          <w:szCs w:val="24"/>
        </w:rPr>
        <w:t>，並按面額發行普通股取得新設備</w:t>
      </w:r>
      <w:r w:rsidRPr="00E91A1C">
        <w:rPr>
          <w:rFonts w:ascii="Times New Roman" w:eastAsia="標楷體" w:hAnsi="Times New Roman" w:cs="Times New Roman"/>
          <w:szCs w:val="24"/>
        </w:rPr>
        <w:t>$25,000</w:t>
      </w:r>
      <w:r w:rsidRPr="00E91A1C">
        <w:rPr>
          <w:rFonts w:ascii="Times New Roman" w:eastAsia="標楷體" w:hAnsi="Times New Roman" w:cs="Times New Roman"/>
          <w:szCs w:val="24"/>
        </w:rPr>
        <w:t>。</w:t>
      </w:r>
      <w:proofErr w:type="gramStart"/>
      <w:r w:rsidRPr="00E91A1C">
        <w:rPr>
          <w:rFonts w:ascii="Times New Roman" w:eastAsia="標楷體" w:hAnsi="Times New Roman" w:cs="Times New Roman"/>
          <w:szCs w:val="24"/>
        </w:rPr>
        <w:t>此外，</w:t>
      </w:r>
      <w:proofErr w:type="gramEnd"/>
      <w:r w:rsidRPr="00E91A1C">
        <w:rPr>
          <w:rFonts w:ascii="Times New Roman" w:eastAsia="標楷體" w:hAnsi="Times New Roman" w:cs="Times New Roman"/>
          <w:szCs w:val="24"/>
        </w:rPr>
        <w:t>又以現金</w:t>
      </w:r>
      <w:r w:rsidRPr="00E91A1C">
        <w:rPr>
          <w:rFonts w:ascii="Times New Roman" w:eastAsia="標楷體" w:hAnsi="Times New Roman" w:cs="Times New Roman"/>
          <w:szCs w:val="24"/>
        </w:rPr>
        <w:t>$5,000</w:t>
      </w:r>
      <w:r w:rsidRPr="00E91A1C">
        <w:rPr>
          <w:rFonts w:ascii="Times New Roman" w:eastAsia="標楷體" w:hAnsi="Times New Roman" w:cs="Times New Roman"/>
          <w:szCs w:val="24"/>
        </w:rPr>
        <w:t>新購入</w:t>
      </w:r>
      <w:proofErr w:type="gramStart"/>
      <w:r w:rsidRPr="00E91A1C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E91A1C">
        <w:rPr>
          <w:rFonts w:ascii="Times New Roman" w:eastAsia="標楷體" w:hAnsi="Times New Roman" w:cs="Times New Roman"/>
          <w:szCs w:val="24"/>
        </w:rPr>
        <w:t>權益法之投資，另出售投資而發生損失</w:t>
      </w:r>
      <w:r w:rsidRPr="00E91A1C">
        <w:rPr>
          <w:rFonts w:ascii="Times New Roman" w:eastAsia="標楷體" w:hAnsi="Times New Roman" w:cs="Times New Roman"/>
          <w:szCs w:val="24"/>
        </w:rPr>
        <w:t>$1,000</w:t>
      </w:r>
      <w:r w:rsidRPr="00E91A1C">
        <w:rPr>
          <w:rFonts w:ascii="Times New Roman" w:eastAsia="標楷體" w:hAnsi="Times New Roman" w:cs="Times New Roman"/>
          <w:szCs w:val="24"/>
        </w:rPr>
        <w:t>。試問大園公司</w:t>
      </w:r>
      <w:r w:rsidRPr="00E91A1C">
        <w:rPr>
          <w:rFonts w:ascii="Times New Roman" w:eastAsia="標楷體" w:hAnsi="Times New Roman" w:cs="Times New Roman"/>
          <w:szCs w:val="24"/>
        </w:rPr>
        <w:t>2016</w:t>
      </w:r>
      <w:r w:rsidRPr="00E91A1C">
        <w:rPr>
          <w:rFonts w:ascii="Times New Roman" w:eastAsia="標楷體" w:hAnsi="Times New Roman" w:cs="Times New Roman"/>
          <w:szCs w:val="24"/>
        </w:rPr>
        <w:t>年度投資活動之淨現金流量是多少？</w:t>
      </w:r>
      <w:r w:rsidRPr="00E91A1C">
        <w:rPr>
          <w:rFonts w:ascii="Times New Roman" w:eastAsia="標楷體" w:hAnsi="Times New Roman" w:cs="Times New Roman"/>
          <w:szCs w:val="24"/>
        </w:rPr>
        <w:t>(A)$</w:t>
      </w:r>
      <w:proofErr w:type="gramStart"/>
      <w:r w:rsidRPr="00E91A1C">
        <w:rPr>
          <w:rFonts w:ascii="Times New Roman" w:eastAsia="標楷體" w:hAnsi="Times New Roman" w:cs="Times New Roman"/>
          <w:szCs w:val="24"/>
        </w:rPr>
        <w:t>5,000  (</w:t>
      </w:r>
      <w:proofErr w:type="gramEnd"/>
      <w:r w:rsidRPr="00E91A1C">
        <w:rPr>
          <w:rFonts w:ascii="Times New Roman" w:eastAsia="標楷體" w:hAnsi="Times New Roman" w:cs="Times New Roman"/>
          <w:szCs w:val="24"/>
        </w:rPr>
        <w:t>B)$8,000  (C)$14,000  (D)$25,000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存貨的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盤虧或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毀損，屬定額範圍內的自然損耗和非過失人造成的損失，報經批准後，一般記入？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管理費用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營業外支出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生產成本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其他應收款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BC59ED" w:rsidRPr="00E91A1C">
        <w:rPr>
          <w:rFonts w:ascii="Times New Roman" w:eastAsia="標楷體" w:hAnsi="Times New Roman" w:cs="Times New Roman"/>
          <w:szCs w:val="24"/>
        </w:rPr>
        <w:t>大成公司使用備抵法來提列其可能發生之壞帳，</w:t>
      </w:r>
      <w:r w:rsidR="00BC59ED" w:rsidRPr="00E91A1C">
        <w:rPr>
          <w:rFonts w:ascii="Times New Roman" w:eastAsia="標楷體" w:hAnsi="Times New Roman" w:cs="Times New Roman"/>
          <w:szCs w:val="24"/>
        </w:rPr>
        <w:t>2015</w:t>
      </w:r>
      <w:r w:rsidR="00BC59ED" w:rsidRPr="00E91A1C">
        <w:rPr>
          <w:rFonts w:ascii="Times New Roman" w:eastAsia="標楷體" w:hAnsi="Times New Roman" w:cs="Times New Roman"/>
          <w:szCs w:val="24"/>
        </w:rPr>
        <w:t>年度中，將公司提列壞帳費用</w:t>
      </w:r>
      <w:r w:rsidR="00BC59ED" w:rsidRPr="00E91A1C">
        <w:rPr>
          <w:rFonts w:ascii="Times New Roman" w:eastAsia="標楷體" w:hAnsi="Times New Roman" w:cs="Times New Roman"/>
          <w:szCs w:val="24"/>
        </w:rPr>
        <w:t>$80,000</w:t>
      </w:r>
      <w:r w:rsidR="00BC59ED" w:rsidRPr="00E91A1C">
        <w:rPr>
          <w:rFonts w:ascii="Times New Roman" w:eastAsia="標楷體" w:hAnsi="Times New Roman" w:cs="Times New Roman"/>
          <w:szCs w:val="24"/>
        </w:rPr>
        <w:t>，同時也沖銷實際發生之壞帳</w:t>
      </w:r>
      <w:r w:rsidR="00BC59ED" w:rsidRPr="00E91A1C">
        <w:rPr>
          <w:rFonts w:ascii="Times New Roman" w:eastAsia="標楷體" w:hAnsi="Times New Roman" w:cs="Times New Roman"/>
          <w:szCs w:val="24"/>
        </w:rPr>
        <w:t>$26,000</w:t>
      </w:r>
      <w:r w:rsidR="00BC59ED" w:rsidRPr="00E91A1C">
        <w:rPr>
          <w:rFonts w:ascii="Times New Roman" w:eastAsia="標楷體" w:hAnsi="Times New Roman" w:cs="Times New Roman"/>
          <w:szCs w:val="24"/>
        </w:rPr>
        <w:t>。若大成公司使用間接法來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編製其現金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流量表，其計算該公司從營業活動而來的淨現金流量時，本期稅後淨利之下的項目應該調整為？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增加</w:t>
      </w:r>
      <w:r w:rsidR="00BC59ED" w:rsidRPr="00E91A1C">
        <w:rPr>
          <w:rFonts w:ascii="Times New Roman" w:eastAsia="標楷體" w:hAnsi="Times New Roman" w:cs="Times New Roman"/>
          <w:szCs w:val="24"/>
        </w:rPr>
        <w:t>$26,000 (B)</w:t>
      </w:r>
      <w:r w:rsidR="00BC59ED" w:rsidRPr="00E91A1C">
        <w:rPr>
          <w:rFonts w:ascii="Times New Roman" w:eastAsia="標楷體" w:hAnsi="Times New Roman" w:cs="Times New Roman"/>
          <w:szCs w:val="24"/>
        </w:rPr>
        <w:t>增加</w:t>
      </w:r>
      <w:r w:rsidR="00BC59ED" w:rsidRPr="00E91A1C">
        <w:rPr>
          <w:rFonts w:ascii="Times New Roman" w:eastAsia="標楷體" w:hAnsi="Times New Roman" w:cs="Times New Roman"/>
          <w:szCs w:val="24"/>
        </w:rPr>
        <w:t>$54,000 (C)</w:t>
      </w:r>
      <w:r w:rsidR="00BC59ED" w:rsidRPr="00E91A1C">
        <w:rPr>
          <w:rFonts w:ascii="Times New Roman" w:eastAsia="標楷體" w:hAnsi="Times New Roman" w:cs="Times New Roman"/>
          <w:szCs w:val="24"/>
        </w:rPr>
        <w:t>增加</w:t>
      </w:r>
      <w:r w:rsidR="00BC59ED" w:rsidRPr="00E91A1C">
        <w:rPr>
          <w:rFonts w:ascii="Times New Roman" w:eastAsia="標楷體" w:hAnsi="Times New Roman" w:cs="Times New Roman"/>
          <w:szCs w:val="24"/>
        </w:rPr>
        <w:t>$80,000 (D)</w:t>
      </w:r>
      <w:r w:rsidR="00BC59ED" w:rsidRPr="00E91A1C">
        <w:rPr>
          <w:rFonts w:ascii="Times New Roman" w:eastAsia="標楷體" w:hAnsi="Times New Roman" w:cs="Times New Roman"/>
          <w:szCs w:val="24"/>
        </w:rPr>
        <w:t>減少</w:t>
      </w:r>
      <w:r w:rsidR="00BC59ED" w:rsidRPr="00E91A1C">
        <w:rPr>
          <w:rFonts w:ascii="Times New Roman" w:eastAsia="標楷體" w:hAnsi="Times New Roman" w:cs="Times New Roman"/>
          <w:szCs w:val="24"/>
        </w:rPr>
        <w:t>$54,000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BC59ED" w:rsidRPr="00E91A1C">
        <w:rPr>
          <w:rFonts w:ascii="Times New Roman" w:eastAsia="標楷體" w:hAnsi="Times New Roman" w:cs="Times New Roman"/>
          <w:szCs w:val="24"/>
        </w:rPr>
        <w:t>依據我國財務會計準則公報</w:t>
      </w:r>
      <w:r w:rsidR="00BC59ED" w:rsidRPr="00E91A1C">
        <w:rPr>
          <w:rFonts w:ascii="Times New Roman" w:eastAsia="標楷體" w:hAnsi="Times New Roman" w:cs="Times New Roman"/>
          <w:szCs w:val="24"/>
        </w:rPr>
        <w:t>,</w:t>
      </w:r>
      <w:r w:rsidR="00BC59ED" w:rsidRPr="00E91A1C">
        <w:rPr>
          <w:rFonts w:ascii="Times New Roman" w:eastAsia="標楷體" w:hAnsi="Times New Roman" w:cs="Times New Roman"/>
          <w:szCs w:val="24"/>
        </w:rPr>
        <w:t>有關存貨之會計處理準則，下列何者正確</w:t>
      </w:r>
      <w:r w:rsidR="00BC59ED" w:rsidRPr="00E91A1C">
        <w:rPr>
          <w:rFonts w:ascii="Times New Roman" w:eastAsia="標楷體" w:hAnsi="Times New Roman" w:cs="Times New Roman"/>
          <w:szCs w:val="24"/>
        </w:rPr>
        <w:t>? (A)</w:t>
      </w:r>
      <w:r w:rsidR="00BC59ED" w:rsidRPr="00E91A1C">
        <w:rPr>
          <w:rFonts w:ascii="Times New Roman" w:eastAsia="標楷體" w:hAnsi="Times New Roman" w:cs="Times New Roman"/>
          <w:szCs w:val="24"/>
        </w:rPr>
        <w:t>正常情況下，固定製造費用與變動製造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費用均應按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實際產能分攤製造費用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存貨跌價損失，應於發生當期，列入銷貨成本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存貨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之續後評價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,</w:t>
      </w:r>
      <w:r w:rsidR="00BC59ED" w:rsidRPr="00E91A1C">
        <w:rPr>
          <w:rFonts w:ascii="Times New Roman" w:eastAsia="標楷體" w:hAnsi="Times New Roman" w:cs="Times New Roman"/>
          <w:szCs w:val="24"/>
        </w:rPr>
        <w:t>可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逐項比較法或總額比較法，但應一致採用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儲存成本不得列為存貨成本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BC59ED" w:rsidRPr="00E91A1C">
        <w:rPr>
          <w:rFonts w:ascii="Times New Roman" w:eastAsia="標楷體" w:hAnsi="Times New Roman" w:cs="Times New Roman"/>
          <w:szCs w:val="24"/>
        </w:rPr>
        <w:t>賒購商品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淨額法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入帳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，有利於？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取得購貨折扣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顯示購貨折扣之損失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企業現金餘額之增加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銷貨成本之減少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D</w:t>
      </w:r>
      <w:r w:rsidR="00BC59ED" w:rsidRPr="00E91A1C">
        <w:rPr>
          <w:rFonts w:ascii="Times New Roman" w:eastAsia="標楷體" w:hAnsi="Times New Roman" w:cs="Times New Roman"/>
          <w:szCs w:val="24"/>
        </w:rPr>
        <w:t>在通貨膨脹期間下列哪一個成本流程假設，所計算出來的營業利益最低？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加權平均法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移動平均法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先進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先出法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後進先出法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下列支出何者可能列為存貨成本？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 </w:t>
      </w:r>
      <w:r w:rsidR="00BC59ED" w:rsidRPr="00E91A1C">
        <w:rPr>
          <w:rFonts w:ascii="Times New Roman" w:eastAsia="標楷體" w:hAnsi="Times New Roman" w:cs="Times New Roman"/>
          <w:szCs w:val="24"/>
        </w:rPr>
        <w:t>儲存成本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銷售費用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對存貨達到目前之狀態及地點無貢獻之支出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異常耗損之原料、人工或其他製造成本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BC59ED" w:rsidRPr="00E91A1C">
        <w:rPr>
          <w:rFonts w:ascii="Times New Roman" w:eastAsia="標楷體" w:hAnsi="Times New Roman" w:cs="Times New Roman"/>
          <w:szCs w:val="24"/>
        </w:rPr>
        <w:t>甲公司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定期盤存制，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期末漏盤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一批起運點交之商品存貨，對當期影響為何？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業主權益低估</w:t>
      </w:r>
      <w:r w:rsidR="00BC59ED" w:rsidRPr="00E91A1C">
        <w:rPr>
          <w:rFonts w:ascii="Times New Roman" w:eastAsia="標楷體" w:hAnsi="Times New Roman" w:cs="Times New Roman"/>
          <w:szCs w:val="24"/>
        </w:rPr>
        <w:t>.</w:t>
      </w:r>
      <w:r w:rsidR="00BC59ED" w:rsidRPr="00E91A1C">
        <w:rPr>
          <w:rFonts w:ascii="Times New Roman" w:eastAsia="標楷體" w:hAnsi="Times New Roman" w:cs="Times New Roman"/>
          <w:szCs w:val="24"/>
        </w:rPr>
        <w:t>負債高估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銷貨成本高估</w:t>
      </w:r>
      <w:r w:rsidR="00BC59ED" w:rsidRPr="00E91A1C">
        <w:rPr>
          <w:rFonts w:ascii="Times New Roman" w:eastAsia="標楷體" w:hAnsi="Times New Roman" w:cs="Times New Roman"/>
          <w:szCs w:val="24"/>
        </w:rPr>
        <w:t>.</w:t>
      </w:r>
      <w:r w:rsidR="00BC59ED" w:rsidRPr="00E91A1C">
        <w:rPr>
          <w:rFonts w:ascii="Times New Roman" w:eastAsia="標楷體" w:hAnsi="Times New Roman" w:cs="Times New Roman"/>
          <w:szCs w:val="24"/>
        </w:rPr>
        <w:t>資產低估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進貨高估</w:t>
      </w:r>
      <w:r w:rsidR="00BC59ED" w:rsidRPr="00E91A1C">
        <w:rPr>
          <w:rFonts w:ascii="Times New Roman" w:eastAsia="標楷體" w:hAnsi="Times New Roman" w:cs="Times New Roman"/>
          <w:szCs w:val="24"/>
        </w:rPr>
        <w:t>.</w:t>
      </w:r>
      <w:r w:rsidR="00BC59ED" w:rsidRPr="00E91A1C">
        <w:rPr>
          <w:rFonts w:ascii="Times New Roman" w:eastAsia="標楷體" w:hAnsi="Times New Roman" w:cs="Times New Roman"/>
          <w:szCs w:val="24"/>
        </w:rPr>
        <w:t>負債高估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淨利高估</w:t>
      </w:r>
      <w:r w:rsidR="00BC59ED" w:rsidRPr="00E91A1C">
        <w:rPr>
          <w:rFonts w:ascii="Times New Roman" w:eastAsia="標楷體" w:hAnsi="Times New Roman" w:cs="Times New Roman"/>
          <w:szCs w:val="24"/>
        </w:rPr>
        <w:t>.</w:t>
      </w:r>
      <w:r w:rsidR="00BC59ED" w:rsidRPr="00E91A1C">
        <w:rPr>
          <w:rFonts w:ascii="Times New Roman" w:eastAsia="標楷體" w:hAnsi="Times New Roman" w:cs="Times New Roman"/>
          <w:szCs w:val="24"/>
        </w:rPr>
        <w:t>資產低估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BC59ED" w:rsidRPr="00E91A1C">
        <w:rPr>
          <w:rFonts w:ascii="Times New Roman" w:eastAsia="標楷體" w:hAnsi="Times New Roman" w:cs="Times New Roman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公司</w:t>
      </w:r>
      <w:r w:rsidR="00BC59ED" w:rsidRPr="00E91A1C">
        <w:rPr>
          <w:rFonts w:ascii="Times New Roman" w:eastAsia="標楷體" w:hAnsi="Times New Roman" w:cs="Times New Roman"/>
          <w:szCs w:val="24"/>
        </w:rPr>
        <w:t>2016</w:t>
      </w:r>
      <w:r w:rsidR="00BC59ED" w:rsidRPr="00E91A1C">
        <w:rPr>
          <w:rFonts w:ascii="Times New Roman" w:eastAsia="標楷體" w:hAnsi="Times New Roman" w:cs="Times New Roman"/>
          <w:szCs w:val="24"/>
        </w:rPr>
        <w:t>年與存貨相關的資料如下：期初存貨</w:t>
      </w:r>
      <w:r w:rsidR="00BC59ED" w:rsidRPr="00E91A1C">
        <w:rPr>
          <w:rFonts w:ascii="Times New Roman" w:eastAsia="標楷體" w:hAnsi="Times New Roman" w:cs="Times New Roman"/>
          <w:szCs w:val="24"/>
        </w:rPr>
        <w:t>$3,000</w:t>
      </w:r>
      <w:r w:rsidR="00BC59ED" w:rsidRPr="00E91A1C">
        <w:rPr>
          <w:rFonts w:ascii="Times New Roman" w:eastAsia="標楷體" w:hAnsi="Times New Roman" w:cs="Times New Roman"/>
          <w:szCs w:val="24"/>
        </w:rPr>
        <w:t>；進貨成本</w:t>
      </w:r>
      <w:r w:rsidR="00BC59ED" w:rsidRPr="00E91A1C">
        <w:rPr>
          <w:rFonts w:ascii="Times New Roman" w:eastAsia="標楷體" w:hAnsi="Times New Roman" w:cs="Times New Roman"/>
          <w:szCs w:val="24"/>
        </w:rPr>
        <w:t>$15,000</w:t>
      </w:r>
      <w:r w:rsidR="00BC59ED" w:rsidRPr="00E91A1C">
        <w:rPr>
          <w:rFonts w:ascii="Times New Roman" w:eastAsia="標楷體" w:hAnsi="Times New Roman" w:cs="Times New Roman"/>
          <w:szCs w:val="24"/>
        </w:rPr>
        <w:t>；銷貨收入</w:t>
      </w:r>
      <w:r w:rsidR="00BC59ED" w:rsidRPr="00E91A1C">
        <w:rPr>
          <w:rFonts w:ascii="Times New Roman" w:eastAsia="標楷體" w:hAnsi="Times New Roman" w:cs="Times New Roman"/>
          <w:szCs w:val="24"/>
        </w:rPr>
        <w:t>$20,000</w:t>
      </w:r>
      <w:r w:rsidR="00BC59ED" w:rsidRPr="00E91A1C">
        <w:rPr>
          <w:rFonts w:ascii="Times New Roman" w:eastAsia="標楷體" w:hAnsi="Times New Roman" w:cs="Times New Roman"/>
          <w:szCs w:val="24"/>
        </w:rPr>
        <w:t>；銷貨毛利為銷貨收入的</w:t>
      </w:r>
      <w:r w:rsidR="00BC59ED" w:rsidRPr="00E91A1C">
        <w:rPr>
          <w:rFonts w:ascii="Times New Roman" w:eastAsia="標楷體" w:hAnsi="Times New Roman" w:cs="Times New Roman"/>
          <w:szCs w:val="24"/>
        </w:rPr>
        <w:t>25%</w:t>
      </w:r>
      <w:r w:rsidR="00BC59ED" w:rsidRPr="00E91A1C">
        <w:rPr>
          <w:rFonts w:ascii="Times New Roman" w:eastAsia="標楷體" w:hAnsi="Times New Roman" w:cs="Times New Roman"/>
          <w:szCs w:val="24"/>
        </w:rPr>
        <w:t>。請計算</w:t>
      </w:r>
      <w:r w:rsidR="00BC59ED" w:rsidRPr="00E91A1C">
        <w:rPr>
          <w:rFonts w:ascii="Times New Roman" w:eastAsia="標楷體" w:hAnsi="Times New Roman" w:cs="Times New Roman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公司的期末存貨金額</w:t>
      </w:r>
      <w:r w:rsidR="00BC59ED" w:rsidRPr="00E91A1C">
        <w:rPr>
          <w:rFonts w:ascii="Times New Roman" w:eastAsia="標楷體" w:hAnsi="Times New Roman" w:cs="Times New Roman"/>
          <w:szCs w:val="24"/>
        </w:rPr>
        <w:t>? (A)6500 (B)5500 (C)3000 (D)4500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大方公司於</w:t>
      </w:r>
      <w:r w:rsidR="00BC59ED" w:rsidRPr="00E91A1C">
        <w:rPr>
          <w:rFonts w:ascii="Times New Roman" w:eastAsia="標楷體" w:hAnsi="Times New Roman" w:cs="Times New Roman"/>
          <w:szCs w:val="24"/>
        </w:rPr>
        <w:t>105</w:t>
      </w:r>
      <w:r w:rsidR="00BC59ED" w:rsidRPr="00E91A1C">
        <w:rPr>
          <w:rFonts w:ascii="Times New Roman" w:eastAsia="標楷體" w:hAnsi="Times New Roman" w:cs="Times New Roman"/>
          <w:szCs w:val="24"/>
        </w:rPr>
        <w:t>年</w:t>
      </w:r>
      <w:r w:rsidR="00BC59ED" w:rsidRPr="00E91A1C">
        <w:rPr>
          <w:rFonts w:ascii="Times New Roman" w:eastAsia="標楷體" w:hAnsi="Times New Roman" w:cs="Times New Roman"/>
          <w:szCs w:val="24"/>
        </w:rPr>
        <w:t>7</w:t>
      </w:r>
      <w:r w:rsidR="00BC59ED" w:rsidRPr="00E91A1C">
        <w:rPr>
          <w:rFonts w:ascii="Times New Roman" w:eastAsia="標楷體" w:hAnsi="Times New Roman" w:cs="Times New Roman"/>
          <w:szCs w:val="24"/>
        </w:rPr>
        <w:t>月</w:t>
      </w:r>
      <w:r w:rsidR="00BC59ED" w:rsidRPr="00E91A1C">
        <w:rPr>
          <w:rFonts w:ascii="Times New Roman" w:eastAsia="標楷體" w:hAnsi="Times New Roman" w:cs="Times New Roman"/>
          <w:szCs w:val="24"/>
        </w:rPr>
        <w:t>1</w:t>
      </w:r>
      <w:r w:rsidR="00BC59ED" w:rsidRPr="00E91A1C">
        <w:rPr>
          <w:rFonts w:ascii="Times New Roman" w:eastAsia="標楷體" w:hAnsi="Times New Roman" w:cs="Times New Roman"/>
          <w:szCs w:val="24"/>
        </w:rPr>
        <w:t>號購買</w:t>
      </w:r>
      <w:r w:rsidR="00BC59ED" w:rsidRPr="00E91A1C">
        <w:rPr>
          <w:rFonts w:ascii="Times New Roman" w:eastAsia="標楷體" w:hAnsi="Times New Roman" w:cs="Times New Roman"/>
          <w:szCs w:val="24"/>
        </w:rPr>
        <w:t>$150,000</w:t>
      </w:r>
      <w:r w:rsidR="00BC59ED" w:rsidRPr="00E91A1C">
        <w:rPr>
          <w:rFonts w:ascii="Times New Roman" w:eastAsia="標楷體" w:hAnsi="Times New Roman" w:cs="Times New Roman"/>
          <w:szCs w:val="24"/>
        </w:rPr>
        <w:t>的機器設備</w:t>
      </w:r>
      <w:r w:rsidR="00BC59ED" w:rsidRPr="00E91A1C">
        <w:rPr>
          <w:rFonts w:ascii="Times New Roman" w:eastAsia="標楷體" w:hAnsi="Times New Roman" w:cs="Times New Roman"/>
          <w:szCs w:val="24"/>
        </w:rPr>
        <w:t>,</w:t>
      </w:r>
      <w:r w:rsidR="00BC59ED" w:rsidRPr="00E91A1C">
        <w:rPr>
          <w:rFonts w:ascii="Times New Roman" w:eastAsia="標楷體" w:hAnsi="Times New Roman" w:cs="Times New Roman"/>
          <w:szCs w:val="24"/>
        </w:rPr>
        <w:t>付款條件是</w:t>
      </w:r>
      <w:r w:rsidR="00BC59ED" w:rsidRPr="00E91A1C">
        <w:rPr>
          <w:rFonts w:ascii="Times New Roman" w:eastAsia="標楷體" w:hAnsi="Times New Roman" w:cs="Times New Roman"/>
          <w:szCs w:val="24"/>
        </w:rPr>
        <w:t>2/10, n/30</w:t>
      </w:r>
      <w:r w:rsidR="00BC59ED" w:rsidRPr="00E91A1C">
        <w:rPr>
          <w:rFonts w:ascii="Times New Roman" w:eastAsia="標楷體" w:hAnsi="Times New Roman" w:cs="Times New Roman"/>
          <w:szCs w:val="24"/>
        </w:rPr>
        <w:t>，大方公司與</w:t>
      </w:r>
      <w:r w:rsidR="00BC59ED" w:rsidRPr="00E91A1C">
        <w:rPr>
          <w:rFonts w:ascii="Times New Roman" w:eastAsia="標楷體" w:hAnsi="Times New Roman" w:cs="Times New Roman"/>
          <w:szCs w:val="24"/>
        </w:rPr>
        <w:t>105</w:t>
      </w:r>
      <w:r w:rsidR="00BC59ED" w:rsidRPr="00E91A1C">
        <w:rPr>
          <w:rFonts w:ascii="Times New Roman" w:eastAsia="標楷體" w:hAnsi="Times New Roman" w:cs="Times New Roman"/>
          <w:szCs w:val="24"/>
        </w:rPr>
        <w:t>年</w:t>
      </w:r>
      <w:r w:rsidR="00BC59ED" w:rsidRPr="00E91A1C">
        <w:rPr>
          <w:rFonts w:ascii="Times New Roman" w:eastAsia="標楷體" w:hAnsi="Times New Roman" w:cs="Times New Roman"/>
          <w:szCs w:val="24"/>
        </w:rPr>
        <w:t>7</w:t>
      </w:r>
      <w:r w:rsidR="00BC59ED" w:rsidRPr="00E91A1C">
        <w:rPr>
          <w:rFonts w:ascii="Times New Roman" w:eastAsia="標楷體" w:hAnsi="Times New Roman" w:cs="Times New Roman"/>
          <w:szCs w:val="24"/>
        </w:rPr>
        <w:t>月</w:t>
      </w:r>
      <w:r w:rsidR="00BC59ED" w:rsidRPr="00E91A1C">
        <w:rPr>
          <w:rFonts w:ascii="Times New Roman" w:eastAsia="標楷體" w:hAnsi="Times New Roman" w:cs="Times New Roman"/>
          <w:szCs w:val="24"/>
        </w:rPr>
        <w:t>9</w:t>
      </w:r>
      <w:r w:rsidR="00BC59ED" w:rsidRPr="00E91A1C">
        <w:rPr>
          <w:rFonts w:ascii="Times New Roman" w:eastAsia="標楷體" w:hAnsi="Times New Roman" w:cs="Times New Roman"/>
          <w:szCs w:val="24"/>
        </w:rPr>
        <w:t>號支付價款</w:t>
      </w:r>
      <w:r w:rsidR="00BC59ED" w:rsidRPr="00E91A1C">
        <w:rPr>
          <w:rFonts w:ascii="Times New Roman" w:eastAsia="標楷體" w:hAnsi="Times New Roman" w:cs="Times New Roman"/>
          <w:szCs w:val="24"/>
        </w:rPr>
        <w:t>,</w:t>
      </w:r>
      <w:r w:rsidR="00BC59ED" w:rsidRPr="00E91A1C">
        <w:rPr>
          <w:rFonts w:ascii="Times New Roman" w:eastAsia="標楷體" w:hAnsi="Times New Roman" w:cs="Times New Roman"/>
          <w:szCs w:val="24"/>
        </w:rPr>
        <w:t>機器購入當天並另支付運費</w:t>
      </w:r>
      <w:r w:rsidR="00BC59ED" w:rsidRPr="00E91A1C">
        <w:rPr>
          <w:rFonts w:ascii="Times New Roman" w:eastAsia="標楷體" w:hAnsi="Times New Roman" w:cs="Times New Roman"/>
          <w:szCs w:val="24"/>
        </w:rPr>
        <w:t>$10,000;</w:t>
      </w:r>
      <w:r w:rsidR="00BC59ED" w:rsidRPr="00E91A1C">
        <w:rPr>
          <w:rFonts w:ascii="Times New Roman" w:eastAsia="標楷體" w:hAnsi="Times New Roman" w:cs="Times New Roman"/>
          <w:szCs w:val="24"/>
        </w:rPr>
        <w:t>安裝費</w:t>
      </w:r>
      <w:r w:rsidR="00BC59ED" w:rsidRPr="00E91A1C">
        <w:rPr>
          <w:rFonts w:ascii="Times New Roman" w:eastAsia="標楷體" w:hAnsi="Times New Roman" w:cs="Times New Roman"/>
          <w:szCs w:val="24"/>
        </w:rPr>
        <w:t>$3,000</w:t>
      </w:r>
      <w:r w:rsidR="00BC59ED" w:rsidRPr="00E91A1C">
        <w:rPr>
          <w:rFonts w:ascii="Times New Roman" w:eastAsia="標楷體" w:hAnsi="Times New Roman" w:cs="Times New Roman"/>
          <w:szCs w:val="24"/>
        </w:rPr>
        <w:t>元及搬運途中不慎損壞之修理費</w:t>
      </w:r>
      <w:r w:rsidR="00BC59ED" w:rsidRPr="00E91A1C">
        <w:rPr>
          <w:rFonts w:ascii="Times New Roman" w:eastAsia="標楷體" w:hAnsi="Times New Roman" w:cs="Times New Roman"/>
          <w:szCs w:val="24"/>
        </w:rPr>
        <w:t>$5,000,</w:t>
      </w:r>
      <w:r w:rsidR="00BC59ED" w:rsidRPr="00E91A1C">
        <w:rPr>
          <w:rFonts w:ascii="Times New Roman" w:eastAsia="標楷體" w:hAnsi="Times New Roman" w:cs="Times New Roman"/>
          <w:szCs w:val="24"/>
        </w:rPr>
        <w:t>則該機器設備之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入帳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成本應該為多少？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(A)160000 (B)165000 (C)168000 (D)150000</w:t>
      </w:r>
    </w:p>
    <w:p w:rsidR="00BD7A90" w:rsidRDefault="00BD7A90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lastRenderedPageBreak/>
        <w:t>D</w:t>
      </w:r>
      <w:r w:rsidR="00BC59ED" w:rsidRPr="00E91A1C">
        <w:rPr>
          <w:rFonts w:ascii="Times New Roman" w:eastAsia="標楷體" w:hAnsi="Times New Roman" w:cs="Times New Roman"/>
          <w:szCs w:val="24"/>
        </w:rPr>
        <w:t>下列何者為可將利息資本化的資產？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已供或已經能供營業使用之資產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短期內經常製造或重複大量生產之存貨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雖未能供營業使用，但亦未積極投入使其達到可供使用之必要建造工作之資產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為供企業本身使用而購置，或由自己或委由他人建造資產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C</w:t>
      </w:r>
      <w:r w:rsidR="00BC59ED" w:rsidRPr="00E91A1C">
        <w:rPr>
          <w:rFonts w:ascii="Times New Roman" w:eastAsia="標楷體" w:hAnsi="Times New Roman" w:cs="Times New Roman"/>
          <w:szCs w:val="24"/>
        </w:rPr>
        <w:t>在資產使用初期，下列有關折舊方法之敘述，何者正確？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加速折舊法較直線法的現金流量為高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加速折舊法較直線法的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帳面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價值為高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加速折舊法較直線法的固定資產周轉率為高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加速折舊法較直線法的權益報酬為高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BC59ED" w:rsidRPr="00E91A1C">
        <w:rPr>
          <w:rFonts w:ascii="Times New Roman" w:eastAsia="標楷體" w:hAnsi="Times New Roman" w:cs="Times New Roman"/>
          <w:szCs w:val="24"/>
        </w:rPr>
        <w:t>下列何者敘述為正確？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共用資產因無法獨立產生現金流入，故企業應該以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帳面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價值與淨公平價值孰低者衡量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非確定耐用年限之無形資產必須每年定期進行減損測試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不論資產是否已依法令規定辦理重估價，其減損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損失均應認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列為當期損益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以上皆是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BC59ED" w:rsidRPr="00E91A1C">
        <w:rPr>
          <w:rFonts w:ascii="Times New Roman" w:eastAsia="標楷體" w:hAnsi="Times New Roman" w:cs="Times New Roman"/>
          <w:szCs w:val="24"/>
        </w:rPr>
        <w:t>台中公司為了研究開發專利權共支出</w:t>
      </w:r>
      <w:r w:rsidR="00BC59ED" w:rsidRPr="00E91A1C">
        <w:rPr>
          <w:rFonts w:ascii="Times New Roman" w:eastAsia="標楷體" w:hAnsi="Times New Roman" w:cs="Times New Roman"/>
          <w:szCs w:val="24"/>
        </w:rPr>
        <w:t>$6,000</w:t>
      </w:r>
      <w:r w:rsidR="00BC59ED" w:rsidRPr="00E91A1C">
        <w:rPr>
          <w:rFonts w:ascii="Times New Roman" w:eastAsia="標楷體" w:hAnsi="Times New Roman" w:cs="Times New Roman"/>
          <w:szCs w:val="24"/>
        </w:rPr>
        <w:t>，並且從中正公司購買專利權</w:t>
      </w:r>
      <w:r w:rsidR="00BC59ED" w:rsidRPr="00E91A1C">
        <w:rPr>
          <w:rFonts w:ascii="Times New Roman" w:eastAsia="標楷體" w:hAnsi="Times New Roman" w:cs="Times New Roman"/>
          <w:szCs w:val="24"/>
        </w:rPr>
        <w:t>$5,000</w:t>
      </w:r>
      <w:r w:rsidR="00BC59ED" w:rsidRPr="00E91A1C">
        <w:rPr>
          <w:rFonts w:ascii="Times New Roman" w:eastAsia="標楷體" w:hAnsi="Times New Roman" w:cs="Times New Roman"/>
          <w:szCs w:val="24"/>
        </w:rPr>
        <w:t>，請問下列何種會計分錄內容的寫法是正確的？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借方記研究發展費</w:t>
      </w:r>
      <w:r w:rsidR="00BC59ED" w:rsidRPr="00E91A1C">
        <w:rPr>
          <w:rFonts w:ascii="Times New Roman" w:eastAsia="標楷體" w:hAnsi="Times New Roman" w:cs="Times New Roman"/>
          <w:szCs w:val="24"/>
        </w:rPr>
        <w:t>$11,000 (B)</w:t>
      </w:r>
      <w:r w:rsidR="00BC59ED" w:rsidRPr="00E91A1C">
        <w:rPr>
          <w:rFonts w:ascii="Times New Roman" w:eastAsia="標楷體" w:hAnsi="Times New Roman" w:cs="Times New Roman"/>
          <w:szCs w:val="24"/>
        </w:rPr>
        <w:t>借方記專利權</w:t>
      </w:r>
      <w:r w:rsidR="00BC59ED" w:rsidRPr="00E91A1C">
        <w:rPr>
          <w:rFonts w:ascii="Times New Roman" w:eastAsia="標楷體" w:hAnsi="Times New Roman" w:cs="Times New Roman"/>
          <w:szCs w:val="24"/>
        </w:rPr>
        <w:t>$11,000 (C)</w:t>
      </w:r>
      <w:r w:rsidR="00BC59ED" w:rsidRPr="00E91A1C">
        <w:rPr>
          <w:rFonts w:ascii="Times New Roman" w:eastAsia="標楷體" w:hAnsi="Times New Roman" w:cs="Times New Roman"/>
          <w:szCs w:val="24"/>
        </w:rPr>
        <w:t>借方記研究發展費</w:t>
      </w:r>
      <w:r w:rsidR="00BC59ED" w:rsidRPr="00E91A1C">
        <w:rPr>
          <w:rFonts w:ascii="Times New Roman" w:eastAsia="標楷體" w:hAnsi="Times New Roman" w:cs="Times New Roman"/>
          <w:szCs w:val="24"/>
        </w:rPr>
        <w:t>$6,000 (D)</w:t>
      </w:r>
      <w:r w:rsidR="00BC59ED" w:rsidRPr="00E91A1C">
        <w:rPr>
          <w:rFonts w:ascii="Times New Roman" w:eastAsia="標楷體" w:hAnsi="Times New Roman" w:cs="Times New Roman"/>
          <w:szCs w:val="24"/>
        </w:rPr>
        <w:t>借方記專利費用</w:t>
      </w:r>
      <w:r w:rsidR="00BC59ED" w:rsidRPr="00E91A1C">
        <w:rPr>
          <w:rFonts w:ascii="Times New Roman" w:eastAsia="標楷體" w:hAnsi="Times New Roman" w:cs="Times New Roman"/>
          <w:szCs w:val="24"/>
        </w:rPr>
        <w:t>$11,000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有關「商譽」的敘述，何者正確？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商業價值不一定會逐年下降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商譽應該逐年攤銷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投資成本大於取得淨資產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帳面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值，其差額即為商譽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以上皆非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BC59ED" w:rsidRPr="00E91A1C">
        <w:rPr>
          <w:rFonts w:ascii="Times New Roman" w:eastAsia="標楷體" w:hAnsi="Times New Roman" w:cs="Times New Roman"/>
          <w:szCs w:val="24"/>
        </w:rPr>
        <w:t>下列哪一專案最可能不會被分類為流動負債？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應付營業稅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短期借款，該借款預期近期內會以三年期借款進行再融資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預收收入，將一年內會提供完整服務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長期負債中當期償付這部分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BC59ED" w:rsidRPr="00E91A1C">
        <w:rPr>
          <w:rFonts w:ascii="Times New Roman" w:eastAsia="標楷體" w:hAnsi="Times New Roman" w:cs="Times New Roman"/>
          <w:szCs w:val="24"/>
        </w:rPr>
        <w:t>我國營業稅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加值型，稅率為</w:t>
      </w:r>
      <w:r w:rsidR="00BC59ED" w:rsidRPr="00E91A1C">
        <w:rPr>
          <w:rFonts w:ascii="Times New Roman" w:eastAsia="標楷體" w:hAnsi="Times New Roman" w:cs="Times New Roman"/>
          <w:szCs w:val="24"/>
        </w:rPr>
        <w:t>5%</w:t>
      </w:r>
      <w:r w:rsidR="00BC59ED" w:rsidRPr="00E91A1C">
        <w:rPr>
          <w:rFonts w:ascii="Times New Roman" w:eastAsia="標楷體" w:hAnsi="Times New Roman" w:cs="Times New Roman"/>
          <w:szCs w:val="24"/>
        </w:rPr>
        <w:t>，</w:t>
      </w:r>
      <w:r w:rsidR="00BC59ED" w:rsidRPr="00E91A1C">
        <w:rPr>
          <w:rFonts w:ascii="Times New Roman" w:eastAsia="標楷體" w:hAnsi="Times New Roman" w:cs="Times New Roman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公司</w:t>
      </w:r>
      <w:r w:rsidR="00BC59ED" w:rsidRPr="00E91A1C">
        <w:rPr>
          <w:rFonts w:ascii="Times New Roman" w:eastAsia="標楷體" w:hAnsi="Times New Roman" w:cs="Times New Roman"/>
          <w:szCs w:val="24"/>
        </w:rPr>
        <w:t>105</w:t>
      </w:r>
      <w:r w:rsidR="00BC59ED" w:rsidRPr="00E91A1C">
        <w:rPr>
          <w:rFonts w:ascii="Times New Roman" w:eastAsia="標楷體" w:hAnsi="Times New Roman" w:cs="Times New Roman"/>
          <w:szCs w:val="24"/>
        </w:rPr>
        <w:t>年</w:t>
      </w:r>
      <w:r w:rsidR="00BC59ED" w:rsidRPr="00E91A1C">
        <w:rPr>
          <w:rFonts w:ascii="Times New Roman" w:eastAsia="標楷體" w:hAnsi="Times New Roman" w:cs="Times New Roman"/>
          <w:szCs w:val="24"/>
        </w:rPr>
        <w:t>3</w:t>
      </w:r>
      <w:r w:rsidR="00BC59ED" w:rsidRPr="00E91A1C">
        <w:rPr>
          <w:rFonts w:ascii="Times New Roman" w:eastAsia="標楷體" w:hAnsi="Times New Roman" w:cs="Times New Roman"/>
          <w:szCs w:val="24"/>
        </w:rPr>
        <w:t>月開始營業</w:t>
      </w:r>
      <w:r w:rsidR="00BC59ED" w:rsidRPr="00E91A1C">
        <w:rPr>
          <w:rFonts w:ascii="Times New Roman" w:eastAsia="標楷體" w:hAnsi="Times New Roman" w:cs="Times New Roman"/>
          <w:szCs w:val="24"/>
        </w:rPr>
        <w:t>,3</w:t>
      </w:r>
      <w:r w:rsidR="00BC59ED" w:rsidRPr="00E91A1C">
        <w:rPr>
          <w:rFonts w:ascii="Times New Roman" w:eastAsia="標楷體" w:hAnsi="Times New Roman" w:cs="Times New Roman"/>
          <w:szCs w:val="24"/>
        </w:rPr>
        <w:t>至</w:t>
      </w:r>
      <w:r w:rsidR="00BC59ED" w:rsidRPr="00E91A1C">
        <w:rPr>
          <w:rFonts w:ascii="Times New Roman" w:eastAsia="標楷體" w:hAnsi="Times New Roman" w:cs="Times New Roman"/>
          <w:szCs w:val="24"/>
        </w:rPr>
        <w:t>4</w:t>
      </w:r>
      <w:r w:rsidR="00BC59ED" w:rsidRPr="00E91A1C">
        <w:rPr>
          <w:rFonts w:ascii="Times New Roman" w:eastAsia="標楷體" w:hAnsi="Times New Roman" w:cs="Times New Roman"/>
          <w:szCs w:val="24"/>
        </w:rPr>
        <w:t>月總計銷貨收入</w:t>
      </w:r>
      <w:r w:rsidR="00BC59ED" w:rsidRPr="00E91A1C">
        <w:rPr>
          <w:rFonts w:ascii="Times New Roman" w:eastAsia="標楷體" w:hAnsi="Times New Roman" w:cs="Times New Roman"/>
          <w:szCs w:val="24"/>
        </w:rPr>
        <w:t>(</w:t>
      </w:r>
      <w:r w:rsidR="00BC59ED" w:rsidRPr="00E91A1C">
        <w:rPr>
          <w:rFonts w:ascii="Times New Roman" w:eastAsia="標楷體" w:hAnsi="Times New Roman" w:cs="Times New Roman"/>
          <w:szCs w:val="24"/>
        </w:rPr>
        <w:t>不含稅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為</w:t>
      </w:r>
      <w:r w:rsidR="00BC59ED" w:rsidRPr="00E91A1C">
        <w:rPr>
          <w:rFonts w:ascii="Times New Roman" w:eastAsia="標楷體" w:hAnsi="Times New Roman" w:cs="Times New Roman"/>
          <w:szCs w:val="24"/>
        </w:rPr>
        <w:t>$55,5000;3</w:t>
      </w:r>
      <w:r w:rsidR="00BC59ED" w:rsidRPr="00E91A1C">
        <w:rPr>
          <w:rFonts w:ascii="Times New Roman" w:eastAsia="標楷體" w:hAnsi="Times New Roman" w:cs="Times New Roman"/>
          <w:szCs w:val="24"/>
        </w:rPr>
        <w:t>至</w:t>
      </w:r>
      <w:r w:rsidR="00BC59ED" w:rsidRPr="00E91A1C">
        <w:rPr>
          <w:rFonts w:ascii="Times New Roman" w:eastAsia="標楷體" w:hAnsi="Times New Roman" w:cs="Times New Roman"/>
          <w:szCs w:val="24"/>
        </w:rPr>
        <w:t>4</w:t>
      </w:r>
      <w:r w:rsidR="00BC59ED" w:rsidRPr="00E91A1C">
        <w:rPr>
          <w:rFonts w:ascii="Times New Roman" w:eastAsia="標楷體" w:hAnsi="Times New Roman" w:cs="Times New Roman"/>
          <w:szCs w:val="24"/>
        </w:rPr>
        <w:t>月總計進貨</w:t>
      </w:r>
      <w:r w:rsidR="00BC59ED" w:rsidRPr="00E91A1C">
        <w:rPr>
          <w:rFonts w:ascii="Times New Roman" w:eastAsia="標楷體" w:hAnsi="Times New Roman" w:cs="Times New Roman"/>
          <w:szCs w:val="24"/>
        </w:rPr>
        <w:t>(</w:t>
      </w:r>
      <w:r w:rsidR="00BC59ED" w:rsidRPr="00E91A1C">
        <w:rPr>
          <w:rFonts w:ascii="Times New Roman" w:eastAsia="標楷體" w:hAnsi="Times New Roman" w:cs="Times New Roman"/>
          <w:szCs w:val="24"/>
        </w:rPr>
        <w:t>不含稅</w:t>
      </w:r>
      <w:r w:rsidR="00BC59ED" w:rsidRPr="00E91A1C">
        <w:rPr>
          <w:rFonts w:ascii="Times New Roman" w:eastAsia="標楷體" w:hAnsi="Times New Roman" w:cs="Times New Roman"/>
          <w:szCs w:val="24"/>
        </w:rPr>
        <w:t>)</w:t>
      </w:r>
      <w:r w:rsidR="00BC59ED" w:rsidRPr="00E91A1C">
        <w:rPr>
          <w:rFonts w:ascii="Times New Roman" w:eastAsia="標楷體" w:hAnsi="Times New Roman" w:cs="Times New Roman"/>
          <w:szCs w:val="24"/>
        </w:rPr>
        <w:t>為</w:t>
      </w:r>
      <w:r w:rsidR="00BC59ED" w:rsidRPr="00E91A1C">
        <w:rPr>
          <w:rFonts w:ascii="Times New Roman" w:eastAsia="標楷體" w:hAnsi="Times New Roman" w:cs="Times New Roman"/>
          <w:szCs w:val="24"/>
        </w:rPr>
        <w:t>$425,000</w:t>
      </w:r>
      <w:r w:rsidR="00BC59ED" w:rsidRPr="00E91A1C">
        <w:rPr>
          <w:rFonts w:ascii="Times New Roman" w:eastAsia="標楷體" w:hAnsi="Times New Roman" w:cs="Times New Roman"/>
          <w:szCs w:val="24"/>
        </w:rPr>
        <w:t>元，則該公司四月底應付營業稅額度若干？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(A)27750 (B)21250 (C)6500 (D)5250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D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寶強公司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為一家日用品製造廠商。不久之前被證實，其公司某項產品會危害人體健康，且主管機關已明確指出</w:t>
      </w:r>
      <w:r w:rsidR="00BC59ED" w:rsidRPr="00E91A1C">
        <w:rPr>
          <w:rFonts w:ascii="Times New Roman" w:eastAsia="標楷體" w:hAnsi="Times New Roman" w:cs="Times New Roman"/>
          <w:szCs w:val="24"/>
        </w:rPr>
        <w:t>-</w:t>
      </w:r>
      <w:r w:rsidR="00BC59ED" w:rsidRPr="00E91A1C">
        <w:rPr>
          <w:rFonts w:ascii="Times New Roman" w:eastAsia="標楷體" w:hAnsi="Times New Roman" w:cs="Times New Roman"/>
          <w:szCs w:val="24"/>
        </w:rPr>
        <w:t>將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要求寶強公司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召回其過去半年內所出售之該項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產品寶強公司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預估該項產品之召回，將發生</w:t>
      </w:r>
      <w:r w:rsidR="00BC59ED" w:rsidRPr="00E91A1C">
        <w:rPr>
          <w:rFonts w:ascii="Times New Roman" w:eastAsia="標楷體" w:hAnsi="Times New Roman" w:cs="Times New Roman"/>
          <w:szCs w:val="24"/>
        </w:rPr>
        <w:t>$50</w:t>
      </w:r>
      <w:bookmarkStart w:id="1" w:name="_GoBack"/>
      <w:bookmarkEnd w:id="1"/>
      <w:r w:rsidR="00BC59ED" w:rsidRPr="00E91A1C">
        <w:rPr>
          <w:rFonts w:ascii="Times New Roman" w:eastAsia="標楷體" w:hAnsi="Times New Roman" w:cs="Times New Roman"/>
          <w:szCs w:val="24"/>
        </w:rPr>
        <w:t>0,000</w:t>
      </w:r>
      <w:r w:rsidR="00BC59ED" w:rsidRPr="00E91A1C">
        <w:rPr>
          <w:rFonts w:ascii="Times New Roman" w:eastAsia="標楷體" w:hAnsi="Times New Roman" w:cs="Times New Roman"/>
          <w:szCs w:val="24"/>
        </w:rPr>
        <w:t>的成本；對於此事件，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寶強公司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應如何進行處理？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無需認列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拔出保留盈餘</w:t>
      </w:r>
      <w:r w:rsidR="00BC59ED" w:rsidRPr="00E91A1C">
        <w:rPr>
          <w:rFonts w:ascii="Times New Roman" w:eastAsia="標楷體" w:hAnsi="Times New Roman" w:cs="Times New Roman"/>
          <w:szCs w:val="24"/>
        </w:rPr>
        <w:t>$500,000 (C)</w:t>
      </w:r>
      <w:r w:rsidR="00BC59ED" w:rsidRPr="00E91A1C">
        <w:rPr>
          <w:rFonts w:ascii="Times New Roman" w:eastAsia="標楷體" w:hAnsi="Times New Roman" w:cs="Times New Roman"/>
          <w:szCs w:val="24"/>
        </w:rPr>
        <w:t>僅需要作附註揭露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認列費用與負債各</w:t>
      </w:r>
      <w:r w:rsidR="00BC59ED" w:rsidRPr="00E91A1C">
        <w:rPr>
          <w:rFonts w:ascii="Times New Roman" w:eastAsia="標楷體" w:hAnsi="Times New Roman" w:cs="Times New Roman"/>
          <w:szCs w:val="24"/>
        </w:rPr>
        <w:t>$500,000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下列何項交易，不影響資本公積的變動</w:t>
      </w:r>
      <w:r w:rsidR="00BC59ED" w:rsidRPr="00E91A1C">
        <w:rPr>
          <w:rFonts w:ascii="Times New Roman" w:eastAsia="標楷體" w:hAnsi="Times New Roman" w:cs="Times New Roman"/>
          <w:szCs w:val="24"/>
        </w:rPr>
        <w:t>? (A)</w:t>
      </w:r>
      <w:r w:rsidR="00BC59ED" w:rsidRPr="00E91A1C">
        <w:rPr>
          <w:rFonts w:ascii="Times New Roman" w:eastAsia="標楷體" w:hAnsi="Times New Roman" w:cs="Times New Roman"/>
          <w:szCs w:val="24"/>
        </w:rPr>
        <w:t>政府捐贈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庫藏股票交易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股東贈與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特別股轉讓</w:t>
      </w:r>
    </w:p>
    <w:p w:rsidR="00BC59ED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 w:hint="eastAsia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D</w:t>
      </w:r>
      <w:r w:rsidR="00BC59ED" w:rsidRPr="00E91A1C">
        <w:rPr>
          <w:rFonts w:ascii="Times New Roman" w:eastAsia="標楷體" w:hAnsi="Times New Roman" w:cs="Times New Roman"/>
          <w:szCs w:val="24"/>
        </w:rPr>
        <w:t>公司買入庫藏股時，對其股東權益及每股盈餘會產生何種影響？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股東權益增加，每股盈餘不受影響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股東權益減少，每股盈餘增加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股東權益減少，每股盈餘不受影響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股東權益增加，每股盈餘減少</w:t>
      </w:r>
    </w:p>
    <w:p w:rsidR="005D561D" w:rsidRPr="00E91A1C" w:rsidRDefault="005D561D" w:rsidP="005D561D">
      <w:pPr>
        <w:pStyle w:val="a6"/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D561D">
        <w:rPr>
          <w:rFonts w:ascii="Times New Roman" w:eastAsia="標楷體" w:hAnsi="Times New Roman" w:cs="Times New Roman" w:hint="eastAsia"/>
          <w:szCs w:val="24"/>
          <w:highlight w:val="yellow"/>
        </w:rPr>
        <w:t>【第</w:t>
      </w:r>
      <w:r w:rsidRPr="005D561D">
        <w:rPr>
          <w:rFonts w:ascii="Times New Roman" w:eastAsia="標楷體" w:hAnsi="Times New Roman" w:cs="Times New Roman" w:hint="eastAsia"/>
          <w:szCs w:val="24"/>
          <w:highlight w:val="yellow"/>
        </w:rPr>
        <w:t>44</w:t>
      </w:r>
      <w:r w:rsidRPr="005D561D">
        <w:rPr>
          <w:rFonts w:ascii="Times New Roman" w:eastAsia="標楷體" w:hAnsi="Times New Roman" w:cs="Times New Roman" w:hint="eastAsia"/>
          <w:szCs w:val="24"/>
          <w:highlight w:val="yellow"/>
        </w:rPr>
        <w:t>題答案修改為</w:t>
      </w:r>
      <w:r w:rsidRPr="005D561D">
        <w:rPr>
          <w:rFonts w:ascii="Times New Roman" w:eastAsia="標楷體" w:hAnsi="Times New Roman" w:cs="Times New Roman" w:hint="eastAsia"/>
          <w:szCs w:val="24"/>
          <w:highlight w:val="yellow"/>
        </w:rPr>
        <w:t>B</w:t>
      </w:r>
      <w:r w:rsidRPr="005D561D">
        <w:rPr>
          <w:rFonts w:ascii="Times New Roman" w:eastAsia="標楷體" w:hAnsi="Times New Roman" w:cs="Times New Roman" w:hint="eastAsia"/>
          <w:szCs w:val="24"/>
          <w:highlight w:val="yellow"/>
        </w:rPr>
        <w:t>】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下列有關債券投資折價或溢價按利息法攤銷之敘述何者正確？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每期有效利率</w:t>
      </w:r>
      <w:r w:rsidR="00BC59ED" w:rsidRPr="00E91A1C">
        <w:rPr>
          <w:rFonts w:ascii="Times New Roman" w:eastAsia="標楷體" w:hAnsi="Times New Roman" w:cs="Times New Roman"/>
          <w:szCs w:val="24"/>
        </w:rPr>
        <w:t>(</w:t>
      </w:r>
      <w:r w:rsidR="00BC59ED" w:rsidRPr="00E91A1C">
        <w:rPr>
          <w:rFonts w:ascii="Times New Roman" w:eastAsia="標楷體" w:hAnsi="Times New Roman" w:cs="Times New Roman"/>
          <w:szCs w:val="24"/>
        </w:rPr>
        <w:t>投資報酬率</w:t>
      </w:r>
      <w:r w:rsidR="00BC59ED" w:rsidRPr="00E91A1C">
        <w:rPr>
          <w:rFonts w:ascii="Times New Roman" w:eastAsia="標楷體" w:hAnsi="Times New Roman" w:cs="Times New Roman"/>
          <w:szCs w:val="24"/>
        </w:rPr>
        <w:t>)</w:t>
      </w:r>
      <w:r w:rsidR="00BC59ED" w:rsidRPr="00E91A1C">
        <w:rPr>
          <w:rFonts w:ascii="Times New Roman" w:eastAsia="標楷體" w:hAnsi="Times New Roman" w:cs="Times New Roman"/>
          <w:szCs w:val="24"/>
        </w:rPr>
        <w:t>均相等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當債券折價購入時，其認列之利息收入逐期遞減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當債券溢價購入時，其認列之利息收入逐期遞增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每期認列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之利息收入均相同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BC59ED" w:rsidRPr="00E91A1C">
        <w:rPr>
          <w:rFonts w:ascii="Times New Roman" w:eastAsia="標楷體" w:hAnsi="Times New Roman" w:cs="Times New Roman"/>
          <w:szCs w:val="24"/>
        </w:rPr>
        <w:t>在權益法下，下列何種情況會使股票投資帳戶的金額增加？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被投資公司報告上顯示虧損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被投資公司報告上顯示有稅後淨利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出售股票投資有利得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被投資公司發放股利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BC59ED" w:rsidRPr="00E91A1C">
        <w:rPr>
          <w:rFonts w:ascii="Times New Roman" w:eastAsia="標楷體" w:hAnsi="Times New Roman" w:cs="Times New Roman"/>
          <w:szCs w:val="24"/>
        </w:rPr>
        <w:t>下列何者錯誤？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商品已運送，但未完成安裝，而商品之安裝系交易之重要部分，此類交易應於安裝完成時，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認列銷貨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收入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附有不滿意則可退款之零售交易，應於退款期限到期時，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認列銷貨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收入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銷貨予客戶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俟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客戶將該商品再出售時方能收款者，應於客戶再出售交易完成時，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認列銷貨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收入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企業提供勞務時可能以完工比例法認列收入</w:t>
      </w:r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租賃資產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入帳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金額為何者？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</w:t>
      </w:r>
      <w:r w:rsidR="00BC59ED" w:rsidRPr="00E91A1C">
        <w:rPr>
          <w:rFonts w:ascii="Times New Roman" w:eastAsia="標楷體" w:hAnsi="Times New Roman" w:cs="Times New Roman"/>
          <w:szCs w:val="24"/>
        </w:rPr>
        <w:t>最低租金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給付額現值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或租賃資產公平價值較小者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(B)</w:t>
      </w:r>
      <w:r w:rsidR="00BC59ED" w:rsidRPr="00E91A1C">
        <w:rPr>
          <w:rFonts w:ascii="Times New Roman" w:eastAsia="標楷體" w:hAnsi="Times New Roman" w:cs="Times New Roman"/>
          <w:szCs w:val="24"/>
        </w:rPr>
        <w:t>最低租金給付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額現值減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除未保證殘值之現值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(C)</w:t>
      </w:r>
      <w:r w:rsidR="00BC59ED" w:rsidRPr="00E91A1C">
        <w:rPr>
          <w:rFonts w:ascii="Times New Roman" w:eastAsia="標楷體" w:hAnsi="Times New Roman" w:cs="Times New Roman"/>
          <w:szCs w:val="24"/>
        </w:rPr>
        <w:t>租賃資產公平價值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(D)</w:t>
      </w:r>
      <w:r w:rsidR="00BC59ED" w:rsidRPr="00E91A1C">
        <w:rPr>
          <w:rFonts w:ascii="Times New Roman" w:eastAsia="標楷體" w:hAnsi="Times New Roman" w:cs="Times New Roman"/>
          <w:szCs w:val="24"/>
        </w:rPr>
        <w:t>最低租金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給付額現值</w:t>
      </w:r>
      <w:proofErr w:type="gramEnd"/>
    </w:p>
    <w:p w:rsidR="00BC59ED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B</w:t>
      </w:r>
      <w:r w:rsidR="00BC59ED" w:rsidRPr="00E91A1C">
        <w:rPr>
          <w:rFonts w:ascii="Times New Roman" w:eastAsia="標楷體" w:hAnsi="Times New Roman" w:cs="Times New Roman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公司於第二年初，將所生產之機器設備以銷售型租賃方式出租給乙公司，租期四年，每年年初收取</w:t>
      </w:r>
      <w:r w:rsidR="00BC59ED" w:rsidRPr="00E91A1C">
        <w:rPr>
          <w:rFonts w:ascii="Times New Roman" w:eastAsia="標楷體" w:hAnsi="Times New Roman" w:cs="Times New Roman"/>
          <w:szCs w:val="24"/>
        </w:rPr>
        <w:t>$180,000</w:t>
      </w:r>
      <w:r w:rsidR="00BC59ED" w:rsidRPr="00E91A1C">
        <w:rPr>
          <w:rFonts w:ascii="Times New Roman" w:eastAsia="標楷體" w:hAnsi="Times New Roman" w:cs="Times New Roman"/>
          <w:szCs w:val="24"/>
        </w:rPr>
        <w:t>租金，租期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屆滿時甲公司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收回該機器設備，估計殘值為</w:t>
      </w:r>
      <w:r w:rsidR="00BC59ED" w:rsidRPr="00E91A1C">
        <w:rPr>
          <w:rFonts w:ascii="Times New Roman" w:eastAsia="標楷體" w:hAnsi="Times New Roman" w:cs="Times New Roman"/>
          <w:szCs w:val="24"/>
        </w:rPr>
        <w:t>$32,000</w:t>
      </w:r>
      <w:r w:rsidR="00BC59ED" w:rsidRPr="00E91A1C">
        <w:rPr>
          <w:rFonts w:ascii="Times New Roman" w:eastAsia="標楷體" w:hAnsi="Times New Roman" w:cs="Times New Roman"/>
          <w:szCs w:val="24"/>
        </w:rPr>
        <w:t>，最低租金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給付額現值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為</w:t>
      </w:r>
      <w:r w:rsidR="00BC59ED" w:rsidRPr="00E91A1C">
        <w:rPr>
          <w:rFonts w:ascii="Times New Roman" w:eastAsia="標楷體" w:hAnsi="Times New Roman" w:cs="Times New Roman"/>
          <w:szCs w:val="24"/>
        </w:rPr>
        <w:t>$595,000</w:t>
      </w:r>
      <w:r w:rsidR="00BC59ED" w:rsidRPr="00E91A1C">
        <w:rPr>
          <w:rFonts w:ascii="Times New Roman" w:eastAsia="標楷體" w:hAnsi="Times New Roman" w:cs="Times New Roman"/>
          <w:szCs w:val="24"/>
        </w:rPr>
        <w:t>，應收租賃款之現值為</w:t>
      </w:r>
      <w:r w:rsidR="00BC59ED" w:rsidRPr="00E91A1C">
        <w:rPr>
          <w:rFonts w:ascii="Times New Roman" w:eastAsia="標楷體" w:hAnsi="Times New Roman" w:cs="Times New Roman"/>
          <w:szCs w:val="24"/>
        </w:rPr>
        <w:t>$608,500</w:t>
      </w:r>
      <w:r w:rsidR="00BC59ED" w:rsidRPr="00E91A1C">
        <w:rPr>
          <w:rFonts w:ascii="Times New Roman" w:eastAsia="標楷體" w:hAnsi="Times New Roman" w:cs="Times New Roman"/>
          <w:szCs w:val="24"/>
        </w:rPr>
        <w:t>。該機器設備定價為</w:t>
      </w:r>
      <w:r w:rsidR="00BC59ED" w:rsidRPr="00E91A1C">
        <w:rPr>
          <w:rFonts w:ascii="Times New Roman" w:eastAsia="標楷體" w:hAnsi="Times New Roman" w:cs="Times New Roman"/>
          <w:szCs w:val="24"/>
        </w:rPr>
        <w:t>$650,000</w:t>
      </w:r>
      <w:r w:rsidR="00BC59ED" w:rsidRPr="00E91A1C">
        <w:rPr>
          <w:rFonts w:ascii="Times New Roman" w:eastAsia="標楷體" w:hAnsi="Times New Roman" w:cs="Times New Roman"/>
          <w:szCs w:val="24"/>
        </w:rPr>
        <w:t>，製造成本為</w:t>
      </w:r>
      <w:r w:rsidR="00BC59ED" w:rsidRPr="00E91A1C">
        <w:rPr>
          <w:rFonts w:ascii="Times New Roman" w:eastAsia="標楷體" w:hAnsi="Times New Roman" w:cs="Times New Roman"/>
          <w:szCs w:val="24"/>
        </w:rPr>
        <w:t>$500,000</w:t>
      </w:r>
      <w:r w:rsidR="00BC59ED" w:rsidRPr="00E91A1C">
        <w:rPr>
          <w:rFonts w:ascii="Times New Roman" w:eastAsia="標楷體" w:hAnsi="Times New Roman" w:cs="Times New Roman"/>
          <w:szCs w:val="24"/>
        </w:rPr>
        <w:t>。</w:t>
      </w:r>
      <w:r w:rsidR="00BC59ED" w:rsidRPr="00E91A1C">
        <w:rPr>
          <w:rFonts w:ascii="Times New Roman" w:eastAsia="標楷體" w:hAnsi="Times New Roman" w:cs="Times New Roman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公司第二年因此租約而認列之銷貨毛利為多少？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(A)150000 (B)108500 (C)95000 (D)22772</w:t>
      </w:r>
    </w:p>
    <w:p w:rsidR="006C192A" w:rsidRPr="00E91A1C" w:rsidRDefault="00C256E9" w:rsidP="00E91A1C">
      <w:pPr>
        <w:pStyle w:val="a6"/>
        <w:numPr>
          <w:ilvl w:val="0"/>
          <w:numId w:val="1"/>
        </w:numPr>
        <w:snapToGrid w:val="0"/>
        <w:spacing w:line="24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256E9">
        <w:rPr>
          <w:rFonts w:ascii="Times New Roman" w:eastAsia="標楷體" w:hAnsi="Times New Roman" w:cs="Times New Roman" w:hint="eastAsia"/>
          <w:color w:val="FF0000"/>
          <w:szCs w:val="24"/>
        </w:rPr>
        <w:t>D</w:t>
      </w:r>
      <w:r w:rsidR="00BC59ED" w:rsidRPr="00E91A1C">
        <w:rPr>
          <w:rFonts w:ascii="Times New Roman" w:eastAsia="標楷體" w:hAnsi="Times New Roman" w:cs="Times New Roman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公司實施確定給付退休辦法多年，第六年初預計給付義務為</w:t>
      </w:r>
      <w:r w:rsidR="00BC59ED" w:rsidRPr="00E91A1C">
        <w:rPr>
          <w:rFonts w:ascii="Times New Roman" w:eastAsia="標楷體" w:hAnsi="Times New Roman" w:cs="Times New Roman"/>
          <w:szCs w:val="24"/>
        </w:rPr>
        <w:t>$8,000,000</w:t>
      </w:r>
      <w:r w:rsidR="00BC59ED" w:rsidRPr="00E91A1C">
        <w:rPr>
          <w:rFonts w:ascii="Times New Roman" w:eastAsia="標楷體" w:hAnsi="Times New Roman" w:cs="Times New Roman"/>
          <w:szCs w:val="24"/>
        </w:rPr>
        <w:t>，基金資產公平價值為</w:t>
      </w:r>
      <w:r w:rsidR="00BC59ED" w:rsidRPr="00E91A1C">
        <w:rPr>
          <w:rFonts w:ascii="Times New Roman" w:eastAsia="標楷體" w:hAnsi="Times New Roman" w:cs="Times New Roman"/>
          <w:szCs w:val="24"/>
        </w:rPr>
        <w:t>$7,000,000</w:t>
      </w:r>
      <w:r w:rsidR="00BC59ED" w:rsidRPr="00E91A1C">
        <w:rPr>
          <w:rFonts w:ascii="Times New Roman" w:eastAsia="標楷體" w:hAnsi="Times New Roman" w:cs="Times New Roman"/>
          <w:szCs w:val="24"/>
        </w:rPr>
        <w:t>，退休金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損失未攤銷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餘額為</w:t>
      </w:r>
      <w:r w:rsidR="00BC59ED" w:rsidRPr="00E91A1C">
        <w:rPr>
          <w:rFonts w:ascii="Times New Roman" w:eastAsia="標楷體" w:hAnsi="Times New Roman" w:cs="Times New Roman"/>
          <w:szCs w:val="24"/>
        </w:rPr>
        <w:t>$1,200,000</w:t>
      </w:r>
      <w:r w:rsidR="00BC59ED" w:rsidRPr="00E91A1C">
        <w:rPr>
          <w:rFonts w:ascii="Times New Roman" w:eastAsia="標楷體" w:hAnsi="Times New Roman" w:cs="Times New Roman"/>
          <w:szCs w:val="24"/>
        </w:rPr>
        <w:t>，未認列</w:t>
      </w:r>
      <w:proofErr w:type="gramStart"/>
      <w:r w:rsidR="00BC59ED" w:rsidRPr="00E91A1C">
        <w:rPr>
          <w:rFonts w:ascii="Times New Roman" w:eastAsia="標楷體" w:hAnsi="Times New Roman" w:cs="Times New Roman"/>
          <w:szCs w:val="24"/>
        </w:rPr>
        <w:t>過渡性淨給付</w:t>
      </w:r>
      <w:proofErr w:type="gramEnd"/>
      <w:r w:rsidR="00BC59ED" w:rsidRPr="00E91A1C">
        <w:rPr>
          <w:rFonts w:ascii="Times New Roman" w:eastAsia="標楷體" w:hAnsi="Times New Roman" w:cs="Times New Roman"/>
          <w:szCs w:val="24"/>
        </w:rPr>
        <w:t>義務為</w:t>
      </w:r>
      <w:r w:rsidR="00BC59ED" w:rsidRPr="00E91A1C">
        <w:rPr>
          <w:rFonts w:ascii="Times New Roman" w:eastAsia="標楷體" w:hAnsi="Times New Roman" w:cs="Times New Roman"/>
          <w:szCs w:val="24"/>
        </w:rPr>
        <w:t>$1,000,000,</w:t>
      </w:r>
      <w:r w:rsidR="00BC59ED" w:rsidRPr="00E91A1C">
        <w:rPr>
          <w:rFonts w:ascii="Times New Roman" w:eastAsia="標楷體" w:hAnsi="Times New Roman" w:cs="Times New Roman"/>
          <w:szCs w:val="24"/>
        </w:rPr>
        <w:t>員工平均剩餘服務年限為</w:t>
      </w:r>
      <w:r w:rsidR="00BC59ED" w:rsidRPr="00E91A1C">
        <w:rPr>
          <w:rFonts w:ascii="Times New Roman" w:eastAsia="標楷體" w:hAnsi="Times New Roman" w:cs="Times New Roman"/>
          <w:szCs w:val="24"/>
        </w:rPr>
        <w:t>5</w:t>
      </w:r>
      <w:r w:rsidR="00BC59ED" w:rsidRPr="00E91A1C">
        <w:rPr>
          <w:rFonts w:ascii="Times New Roman" w:eastAsia="標楷體" w:hAnsi="Times New Roman" w:cs="Times New Roman"/>
          <w:szCs w:val="24"/>
        </w:rPr>
        <w:t>年，</w:t>
      </w:r>
      <w:r w:rsidR="00BC59ED" w:rsidRPr="00E91A1C">
        <w:rPr>
          <w:rFonts w:ascii="Times New Roman" w:eastAsia="標楷體" w:hAnsi="Times New Roman" w:cs="Times New Roman"/>
          <w:szCs w:val="24"/>
        </w:rPr>
        <w:t>A</w:t>
      </w:r>
      <w:r w:rsidR="00BC59ED" w:rsidRPr="00E91A1C">
        <w:rPr>
          <w:rFonts w:ascii="Times New Roman" w:eastAsia="標楷體" w:hAnsi="Times New Roman" w:cs="Times New Roman"/>
          <w:szCs w:val="24"/>
        </w:rPr>
        <w:t>公司第</w:t>
      </w:r>
      <w:r w:rsidR="00BC59ED" w:rsidRPr="00E91A1C">
        <w:rPr>
          <w:rFonts w:ascii="Times New Roman" w:eastAsia="標楷體" w:hAnsi="Times New Roman" w:cs="Times New Roman"/>
          <w:szCs w:val="24"/>
        </w:rPr>
        <w:t>6</w:t>
      </w:r>
      <w:r w:rsidR="00BC59ED" w:rsidRPr="00E91A1C">
        <w:rPr>
          <w:rFonts w:ascii="Times New Roman" w:eastAsia="標楷體" w:hAnsi="Times New Roman" w:cs="Times New Roman"/>
          <w:szCs w:val="24"/>
        </w:rPr>
        <w:t>年應認列之退休金損失為多少？</w:t>
      </w:r>
      <w:r w:rsidR="00BC59ED" w:rsidRPr="00E91A1C">
        <w:rPr>
          <w:rFonts w:ascii="Times New Roman" w:eastAsia="標楷體" w:hAnsi="Times New Roman" w:cs="Times New Roman"/>
          <w:szCs w:val="24"/>
        </w:rPr>
        <w:t xml:space="preserve"> (A)40000 (B)45000 </w:t>
      </w:r>
      <w:r w:rsidR="00BC59ED" w:rsidRPr="00E91A1C">
        <w:rPr>
          <w:rFonts w:ascii="Times New Roman" w:eastAsia="標楷體" w:hAnsi="Times New Roman" w:cs="Times New Roman"/>
          <w:szCs w:val="24"/>
        </w:rPr>
        <w:lastRenderedPageBreak/>
        <w:t>(C)55600 (D)80000</w:t>
      </w:r>
    </w:p>
    <w:p w:rsidR="003130FA" w:rsidRDefault="005D14E2" w:rsidP="00E91A1C">
      <w:pPr>
        <w:snapToGrid w:val="0"/>
        <w:spacing w:line="240" w:lineRule="atLeast"/>
        <w:jc w:val="center"/>
      </w:pPr>
      <w:r w:rsidRPr="00D77ABA">
        <w:rPr>
          <w:rFonts w:ascii="Times New Roman" w:eastAsia="標楷體" w:hAnsi="Times New Roman" w:cs="Times New Roman" w:hint="eastAsia"/>
          <w:b/>
        </w:rPr>
        <w:t>本試卷試題結束</w:t>
      </w:r>
    </w:p>
    <w:sectPr w:rsidR="003130FA" w:rsidSect="00BD7A90">
      <w:headerReference w:type="default" r:id="rId8"/>
      <w:type w:val="continuous"/>
      <w:pgSz w:w="11906" w:h="16838"/>
      <w:pgMar w:top="851" w:right="720" w:bottom="624" w:left="720" w:header="28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07" w:rsidRDefault="00700007">
      <w:r>
        <w:separator/>
      </w:r>
    </w:p>
  </w:endnote>
  <w:endnote w:type="continuationSeparator" w:id="0">
    <w:p w:rsidR="00700007" w:rsidRDefault="0070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07" w:rsidRDefault="00700007">
      <w:r>
        <w:separator/>
      </w:r>
    </w:p>
  </w:footnote>
  <w:footnote w:type="continuationSeparator" w:id="0">
    <w:p w:rsidR="00700007" w:rsidRDefault="00700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28F" w:rsidRDefault="005D14E2" w:rsidP="00262F54">
    <w:pPr>
      <w:pStyle w:val="a4"/>
      <w:tabs>
        <w:tab w:val="left" w:pos="9781"/>
      </w:tabs>
      <w:ind w:rightChars="-69" w:right="-166"/>
      <w:jc w:val="right"/>
      <w:rPr>
        <w:rFonts w:ascii="Times New Roman" w:eastAsia="標楷體" w:hAnsi="Times New Roman" w:cs="Times New Roman"/>
        <w:sz w:val="22"/>
      </w:rPr>
    </w:pPr>
    <w:r w:rsidRPr="003E7E3E">
      <w:rPr>
        <w:rFonts w:ascii="Times New Roman" w:eastAsia="標楷體" w:hAnsi="Times New Roman" w:cs="Times New Roman"/>
        <w:sz w:val="22"/>
      </w:rPr>
      <w:t>科目代碼：</w:t>
    </w:r>
    <w:r w:rsidRPr="00BC0685">
      <w:rPr>
        <w:rFonts w:ascii="Times New Roman" w:eastAsia="標楷體" w:hAnsi="Times New Roman" w:cs="Times New Roman"/>
        <w:noProof/>
        <w:sz w:val="22"/>
      </w:rPr>
      <w:t>212</w:t>
    </w:r>
  </w:p>
  <w:p w:rsidR="0064128F" w:rsidRPr="003E7E3E" w:rsidRDefault="005D14E2" w:rsidP="00262F54">
    <w:pPr>
      <w:pStyle w:val="a4"/>
      <w:tabs>
        <w:tab w:val="left" w:pos="9781"/>
      </w:tabs>
      <w:wordWrap w:val="0"/>
      <w:ind w:rightChars="-69" w:right="-166"/>
      <w:jc w:val="right"/>
      <w:rPr>
        <w:rFonts w:ascii="Times New Roman" w:eastAsia="標楷體" w:hAnsi="Times New Roman" w:cs="Times New Roman"/>
        <w:sz w:val="22"/>
      </w:rPr>
    </w:pPr>
    <w:r>
      <w:rPr>
        <w:rFonts w:ascii="Times New Roman" w:eastAsia="標楷體" w:hAnsi="Times New Roman" w:cs="Times New Roman" w:hint="eastAsia"/>
        <w:sz w:val="22"/>
      </w:rPr>
      <w:t>頁次：</w:t>
    </w:r>
    <w:r>
      <w:rPr>
        <w:rFonts w:ascii="Times New Roman" w:eastAsia="標楷體" w:hAnsi="Times New Roman" w:cs="Times New Roman"/>
        <w:sz w:val="22"/>
      </w:rPr>
      <w:fldChar w:fldCharType="begin"/>
    </w:r>
    <w:r>
      <w:rPr>
        <w:rFonts w:ascii="Times New Roman" w:eastAsia="標楷體" w:hAnsi="Times New Roman" w:cs="Times New Roman"/>
        <w:sz w:val="22"/>
      </w:rPr>
      <w:instrText xml:space="preserve"> </w:instrText>
    </w:r>
    <w:r>
      <w:rPr>
        <w:rFonts w:ascii="Times New Roman" w:eastAsia="標楷體" w:hAnsi="Times New Roman" w:cs="Times New Roman" w:hint="eastAsia"/>
        <w:sz w:val="22"/>
      </w:rPr>
      <w:instrText>NUMPAGES  \* Arabic  \* MERGEFORMAT</w:instrText>
    </w:r>
    <w:r>
      <w:rPr>
        <w:rFonts w:ascii="Times New Roman" w:eastAsia="標楷體" w:hAnsi="Times New Roman" w:cs="Times New Roman"/>
        <w:sz w:val="22"/>
      </w:rPr>
      <w:instrText xml:space="preserve"> </w:instrText>
    </w:r>
    <w:r>
      <w:rPr>
        <w:rFonts w:ascii="Times New Roman" w:eastAsia="標楷體" w:hAnsi="Times New Roman" w:cs="Times New Roman"/>
        <w:sz w:val="22"/>
      </w:rPr>
      <w:fldChar w:fldCharType="separate"/>
    </w:r>
    <w:r w:rsidR="005D561D">
      <w:rPr>
        <w:rFonts w:ascii="Times New Roman" w:eastAsia="標楷體" w:hAnsi="Times New Roman" w:cs="Times New Roman"/>
        <w:noProof/>
        <w:sz w:val="22"/>
      </w:rPr>
      <w:t>5</w:t>
    </w:r>
    <w:r>
      <w:rPr>
        <w:rFonts w:ascii="Times New Roman" w:eastAsia="標楷體" w:hAnsi="Times New Roman" w:cs="Times New Roman"/>
        <w:sz w:val="22"/>
      </w:rPr>
      <w:fldChar w:fldCharType="end"/>
    </w:r>
    <w:r>
      <w:rPr>
        <w:rFonts w:ascii="Times New Roman" w:eastAsia="標楷體" w:hAnsi="Times New Roman" w:cs="Times New Roman" w:hint="eastAsia"/>
        <w:sz w:val="22"/>
      </w:rPr>
      <w:t>-</w:t>
    </w:r>
    <w:r>
      <w:rPr>
        <w:rFonts w:ascii="Times New Roman" w:eastAsia="標楷體" w:hAnsi="Times New Roman" w:cs="Times New Roman"/>
        <w:sz w:val="22"/>
      </w:rPr>
      <w:fldChar w:fldCharType="begin"/>
    </w:r>
    <w:r>
      <w:rPr>
        <w:rFonts w:ascii="Times New Roman" w:eastAsia="標楷體" w:hAnsi="Times New Roman" w:cs="Times New Roman"/>
        <w:sz w:val="22"/>
      </w:rPr>
      <w:instrText xml:space="preserve"> </w:instrText>
    </w:r>
    <w:r>
      <w:rPr>
        <w:rFonts w:ascii="Times New Roman" w:eastAsia="標楷體" w:hAnsi="Times New Roman" w:cs="Times New Roman" w:hint="eastAsia"/>
        <w:sz w:val="22"/>
      </w:rPr>
      <w:instrText>PAGE  \* Arabic  \* MERGEFORMAT</w:instrText>
    </w:r>
    <w:r>
      <w:rPr>
        <w:rFonts w:ascii="Times New Roman" w:eastAsia="標楷體" w:hAnsi="Times New Roman" w:cs="Times New Roman"/>
        <w:sz w:val="22"/>
      </w:rPr>
      <w:instrText xml:space="preserve"> </w:instrText>
    </w:r>
    <w:r>
      <w:rPr>
        <w:rFonts w:ascii="Times New Roman" w:eastAsia="標楷體" w:hAnsi="Times New Roman" w:cs="Times New Roman"/>
        <w:sz w:val="22"/>
      </w:rPr>
      <w:fldChar w:fldCharType="separate"/>
    </w:r>
    <w:r w:rsidR="005D561D">
      <w:rPr>
        <w:rFonts w:ascii="Times New Roman" w:eastAsia="標楷體" w:hAnsi="Times New Roman" w:cs="Times New Roman"/>
        <w:noProof/>
        <w:sz w:val="22"/>
      </w:rPr>
      <w:t>4</w:t>
    </w:r>
    <w:r>
      <w:rPr>
        <w:rFonts w:ascii="Times New Roman" w:eastAsia="標楷體" w:hAnsi="Times New Roman" w:cs="Times New Roman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6A"/>
    <w:multiLevelType w:val="hybridMultilevel"/>
    <w:tmpl w:val="65140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E2"/>
    <w:rsid w:val="003130FA"/>
    <w:rsid w:val="003B4547"/>
    <w:rsid w:val="005D14E2"/>
    <w:rsid w:val="005D561D"/>
    <w:rsid w:val="006748F1"/>
    <w:rsid w:val="00687BCD"/>
    <w:rsid w:val="006C192A"/>
    <w:rsid w:val="00700007"/>
    <w:rsid w:val="008F0809"/>
    <w:rsid w:val="00B57C0E"/>
    <w:rsid w:val="00BC59ED"/>
    <w:rsid w:val="00BD7A90"/>
    <w:rsid w:val="00C256E9"/>
    <w:rsid w:val="00E32D14"/>
    <w:rsid w:val="00E91A1C"/>
    <w:rsid w:val="00E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2"/>
    <w:pPr>
      <w:widowControl w:val="0"/>
    </w:pPr>
    <w:rPr>
      <w:rFonts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4E2"/>
    <w:pPr>
      <w:widowControl w:val="0"/>
    </w:pPr>
    <w:rPr>
      <w:rFonts w:cs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4E2"/>
    <w:rPr>
      <w:rFonts w:cs="新細明體"/>
      <w:sz w:val="20"/>
      <w:szCs w:val="20"/>
    </w:rPr>
  </w:style>
  <w:style w:type="paragraph" w:styleId="a6">
    <w:name w:val="List Paragraph"/>
    <w:basedOn w:val="a"/>
    <w:uiPriority w:val="34"/>
    <w:qFormat/>
    <w:rsid w:val="005D14E2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6C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192A"/>
    <w:rPr>
      <w:rFonts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5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56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2"/>
    <w:pPr>
      <w:widowControl w:val="0"/>
    </w:pPr>
    <w:rPr>
      <w:rFonts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4E2"/>
    <w:pPr>
      <w:widowControl w:val="0"/>
    </w:pPr>
    <w:rPr>
      <w:rFonts w:cs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4E2"/>
    <w:rPr>
      <w:rFonts w:cs="新細明體"/>
      <w:sz w:val="20"/>
      <w:szCs w:val="20"/>
    </w:rPr>
  </w:style>
  <w:style w:type="paragraph" w:styleId="a6">
    <w:name w:val="List Paragraph"/>
    <w:basedOn w:val="a"/>
    <w:uiPriority w:val="34"/>
    <w:qFormat/>
    <w:rsid w:val="005D14E2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6C1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192A"/>
    <w:rPr>
      <w:rFonts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5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5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knuuser</cp:lastModifiedBy>
  <cp:revision>9</cp:revision>
  <cp:lastPrinted>2017-08-08T03:26:00Z</cp:lastPrinted>
  <dcterms:created xsi:type="dcterms:W3CDTF">2017-07-25T10:29:00Z</dcterms:created>
  <dcterms:modified xsi:type="dcterms:W3CDTF">2017-08-15T02:03:00Z</dcterms:modified>
</cp:coreProperties>
</file>